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31" w:rsidRDefault="004E5831" w:rsidP="004E5831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Progetto</w:t>
      </w:r>
      <w:proofErr w:type="spellEnd"/>
      <w:r>
        <w:rPr>
          <w:b/>
          <w:sz w:val="24"/>
          <w:szCs w:val="24"/>
          <w:lang w:val="en-US"/>
        </w:rPr>
        <w:t xml:space="preserve"> Erasmus Plus</w:t>
      </w:r>
    </w:p>
    <w:p w:rsidR="004E5831" w:rsidRDefault="004E5831" w:rsidP="004E583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Art and Emotions</w:t>
      </w:r>
    </w:p>
    <w:p w:rsidR="004E5831" w:rsidRPr="004E5831" w:rsidRDefault="004E5831" w:rsidP="004E5831">
      <w:pPr>
        <w:jc w:val="center"/>
        <w:rPr>
          <w:b/>
          <w:sz w:val="24"/>
          <w:szCs w:val="24"/>
          <w:lang w:val="it-IT"/>
        </w:rPr>
      </w:pPr>
      <w:r w:rsidRPr="004E5831">
        <w:rPr>
          <w:b/>
          <w:sz w:val="24"/>
          <w:szCs w:val="24"/>
          <w:lang w:val="it-IT"/>
        </w:rPr>
        <w:t>1° Incontro- Tarragona</w:t>
      </w:r>
      <w:r>
        <w:rPr>
          <w:b/>
          <w:sz w:val="24"/>
          <w:szCs w:val="24"/>
          <w:lang w:val="it-IT"/>
        </w:rPr>
        <w:t xml:space="preserve">- </w:t>
      </w:r>
      <w:r w:rsidRPr="004E5831">
        <w:rPr>
          <w:b/>
          <w:sz w:val="24"/>
          <w:szCs w:val="24"/>
          <w:lang w:val="it-IT"/>
        </w:rPr>
        <w:t>2-3 novembre 2016</w:t>
      </w:r>
    </w:p>
    <w:p w:rsidR="004E5831" w:rsidRPr="004E5831" w:rsidRDefault="004E5831" w:rsidP="004E5831">
      <w:pPr>
        <w:jc w:val="center"/>
        <w:rPr>
          <w:b/>
          <w:sz w:val="24"/>
          <w:szCs w:val="24"/>
          <w:lang w:val="it-IT"/>
        </w:rPr>
      </w:pPr>
    </w:p>
    <w:p w:rsidR="004E5831" w:rsidRDefault="004E5831" w:rsidP="004E5831">
      <w:pPr>
        <w:jc w:val="center"/>
        <w:rPr>
          <w:b/>
          <w:sz w:val="24"/>
          <w:szCs w:val="24"/>
          <w:lang w:val="it-IT"/>
        </w:rPr>
      </w:pPr>
      <w:r w:rsidRPr="004E5831">
        <w:rPr>
          <w:b/>
          <w:sz w:val="24"/>
          <w:szCs w:val="24"/>
          <w:lang w:val="it-IT"/>
        </w:rPr>
        <w:t xml:space="preserve">Minute </w:t>
      </w:r>
      <w:r w:rsidR="008B7B62" w:rsidRPr="004E5831">
        <w:rPr>
          <w:b/>
          <w:sz w:val="24"/>
          <w:szCs w:val="24"/>
          <w:lang w:val="it-IT"/>
        </w:rPr>
        <w:t>dell’incontro</w:t>
      </w:r>
      <w:r w:rsidR="008B7B62">
        <w:rPr>
          <w:b/>
          <w:sz w:val="24"/>
          <w:szCs w:val="24"/>
          <w:lang w:val="it-IT"/>
        </w:rPr>
        <w:t>-</w:t>
      </w:r>
      <w:r w:rsidR="008B7B62" w:rsidRPr="004E5831">
        <w:rPr>
          <w:b/>
          <w:sz w:val="24"/>
          <w:szCs w:val="24"/>
          <w:lang w:val="it-IT"/>
        </w:rPr>
        <w:t xml:space="preserve"> </w:t>
      </w:r>
      <w:r w:rsidR="008B7B62">
        <w:rPr>
          <w:b/>
          <w:sz w:val="24"/>
          <w:szCs w:val="24"/>
          <w:lang w:val="it-IT"/>
        </w:rPr>
        <w:t>2</w:t>
      </w:r>
      <w:r>
        <w:rPr>
          <w:b/>
          <w:sz w:val="24"/>
          <w:szCs w:val="24"/>
          <w:lang w:val="it-IT"/>
        </w:rPr>
        <w:t xml:space="preserve"> novembre 2016</w:t>
      </w:r>
    </w:p>
    <w:p w:rsidR="002C14A5" w:rsidRDefault="002C14A5" w:rsidP="004E5831">
      <w:pPr>
        <w:jc w:val="center"/>
        <w:rPr>
          <w:b/>
          <w:sz w:val="24"/>
          <w:szCs w:val="24"/>
          <w:lang w:val="it-IT"/>
        </w:rPr>
      </w:pPr>
    </w:p>
    <w:p w:rsidR="004E5831" w:rsidRPr="004E5831" w:rsidRDefault="004E5831" w:rsidP="004E5831">
      <w:pPr>
        <w:rPr>
          <w:sz w:val="24"/>
          <w:szCs w:val="24"/>
          <w:lang w:val="it-IT"/>
        </w:rPr>
      </w:pPr>
      <w:r w:rsidRPr="004E5831">
        <w:rPr>
          <w:sz w:val="24"/>
          <w:szCs w:val="24"/>
          <w:lang w:val="it-IT"/>
        </w:rPr>
        <w:t>1/ Condivisione di documenti da usare nei due anni di lavoro</w:t>
      </w:r>
      <w:r>
        <w:rPr>
          <w:sz w:val="24"/>
          <w:szCs w:val="24"/>
          <w:lang w:val="it-IT"/>
        </w:rPr>
        <w:t xml:space="preserve">. </w:t>
      </w:r>
    </w:p>
    <w:p w:rsidR="004E5831" w:rsidRPr="00A83E90" w:rsidRDefault="004E5831" w:rsidP="00A35CB8">
      <w:pPr>
        <w:jc w:val="both"/>
        <w:rPr>
          <w:sz w:val="24"/>
          <w:szCs w:val="24"/>
          <w:lang w:val="it-IT"/>
        </w:rPr>
      </w:pPr>
      <w:r w:rsidRPr="004E5831">
        <w:rPr>
          <w:sz w:val="24"/>
          <w:szCs w:val="24"/>
          <w:lang w:val="it-IT"/>
        </w:rPr>
        <w:t xml:space="preserve">2/ Presentazione della Griglia di </w:t>
      </w:r>
      <w:r w:rsidR="00A35CB8" w:rsidRPr="004E5831">
        <w:rPr>
          <w:sz w:val="24"/>
          <w:szCs w:val="24"/>
          <w:lang w:val="it-IT"/>
        </w:rPr>
        <w:t>conflitto</w:t>
      </w:r>
      <w:r w:rsidR="00A35CB8">
        <w:rPr>
          <w:sz w:val="24"/>
          <w:szCs w:val="24"/>
          <w:lang w:val="it-IT"/>
        </w:rPr>
        <w:t xml:space="preserve"> </w:t>
      </w:r>
      <w:r w:rsidR="002C14A5">
        <w:rPr>
          <w:sz w:val="24"/>
          <w:szCs w:val="24"/>
          <w:lang w:val="it-IT"/>
        </w:rPr>
        <w:t>usata nella</w:t>
      </w:r>
      <w:r w:rsidR="00C2205E">
        <w:rPr>
          <w:sz w:val="24"/>
          <w:szCs w:val="24"/>
          <w:lang w:val="it-IT"/>
        </w:rPr>
        <w:t xml:space="preserve"> scuola di Tarragona dove o</w:t>
      </w:r>
      <w:r w:rsidRPr="00A83E90">
        <w:rPr>
          <w:sz w:val="24"/>
          <w:szCs w:val="24"/>
          <w:lang w:val="it-IT"/>
        </w:rPr>
        <w:t xml:space="preserve">gni studente </w:t>
      </w:r>
      <w:r w:rsidR="00A83E90">
        <w:rPr>
          <w:sz w:val="24"/>
          <w:szCs w:val="24"/>
          <w:lang w:val="it-IT"/>
        </w:rPr>
        <w:t xml:space="preserve">all’inizio dell’anno </w:t>
      </w:r>
      <w:r w:rsidR="002C14A5">
        <w:rPr>
          <w:sz w:val="24"/>
          <w:szCs w:val="24"/>
          <w:lang w:val="it-IT"/>
        </w:rPr>
        <w:t xml:space="preserve">ha </w:t>
      </w:r>
      <w:r w:rsidR="002C14A5" w:rsidRPr="00A83E90">
        <w:rPr>
          <w:sz w:val="24"/>
          <w:szCs w:val="24"/>
          <w:lang w:val="it-IT"/>
        </w:rPr>
        <w:t>una</w:t>
      </w:r>
      <w:r w:rsidRPr="00A83E90">
        <w:rPr>
          <w:sz w:val="24"/>
          <w:szCs w:val="24"/>
          <w:lang w:val="it-IT"/>
        </w:rPr>
        <w:t xml:space="preserve"> sorta di </w:t>
      </w:r>
      <w:r w:rsidR="00A83E90" w:rsidRPr="00A83E90">
        <w:rPr>
          <w:sz w:val="24"/>
          <w:szCs w:val="24"/>
          <w:lang w:val="it-IT"/>
        </w:rPr>
        <w:t xml:space="preserve">diario contenente la griglia di </w:t>
      </w:r>
      <w:r w:rsidR="002C14A5" w:rsidRPr="00A83E90">
        <w:rPr>
          <w:sz w:val="24"/>
          <w:szCs w:val="24"/>
          <w:lang w:val="it-IT"/>
        </w:rPr>
        <w:t>conflitti,</w:t>
      </w:r>
      <w:r w:rsidRPr="00A83E90">
        <w:rPr>
          <w:sz w:val="24"/>
          <w:szCs w:val="24"/>
          <w:lang w:val="it-IT"/>
        </w:rPr>
        <w:t xml:space="preserve"> </w:t>
      </w:r>
      <w:r w:rsidR="00A83E90" w:rsidRPr="00A83E90">
        <w:rPr>
          <w:sz w:val="24"/>
          <w:szCs w:val="24"/>
          <w:lang w:val="it-IT"/>
        </w:rPr>
        <w:t>lo spazio per attaccare gli stickers se</w:t>
      </w:r>
      <w:r w:rsidR="002C14A5">
        <w:rPr>
          <w:sz w:val="24"/>
          <w:szCs w:val="24"/>
          <w:lang w:val="it-IT"/>
        </w:rPr>
        <w:t xml:space="preserve"> lo </w:t>
      </w:r>
      <w:r w:rsidR="00FA3F62">
        <w:rPr>
          <w:sz w:val="24"/>
          <w:szCs w:val="24"/>
          <w:lang w:val="it-IT"/>
        </w:rPr>
        <w:t xml:space="preserve">studente </w:t>
      </w:r>
      <w:r w:rsidR="00FA3F62" w:rsidRPr="00A83E90">
        <w:rPr>
          <w:sz w:val="24"/>
          <w:szCs w:val="24"/>
          <w:lang w:val="it-IT"/>
        </w:rPr>
        <w:t>si</w:t>
      </w:r>
      <w:r w:rsidR="00A83E90" w:rsidRPr="00A83E90">
        <w:rPr>
          <w:sz w:val="24"/>
          <w:szCs w:val="24"/>
          <w:lang w:val="it-IT"/>
        </w:rPr>
        <w:t xml:space="preserve"> comporti bene (quando hai bei voti)</w:t>
      </w:r>
      <w:r w:rsidR="002C14A5" w:rsidRPr="00A83E90">
        <w:rPr>
          <w:sz w:val="24"/>
          <w:szCs w:val="24"/>
          <w:lang w:val="it-IT"/>
        </w:rPr>
        <w:t xml:space="preserve">), </w:t>
      </w:r>
      <w:r w:rsidR="002C14A5">
        <w:rPr>
          <w:sz w:val="24"/>
          <w:szCs w:val="24"/>
          <w:lang w:val="it-IT"/>
        </w:rPr>
        <w:t>il</w:t>
      </w:r>
      <w:r w:rsidR="00A83E90">
        <w:rPr>
          <w:sz w:val="24"/>
          <w:szCs w:val="24"/>
          <w:lang w:val="it-IT"/>
        </w:rPr>
        <w:t xml:space="preserve"> </w:t>
      </w:r>
      <w:r w:rsidRPr="00A83E90">
        <w:rPr>
          <w:sz w:val="24"/>
          <w:szCs w:val="24"/>
          <w:lang w:val="it-IT"/>
        </w:rPr>
        <w:t>calendar</w:t>
      </w:r>
      <w:r w:rsidR="00A83E90">
        <w:rPr>
          <w:sz w:val="24"/>
          <w:szCs w:val="24"/>
          <w:lang w:val="it-IT"/>
        </w:rPr>
        <w:t>io</w:t>
      </w:r>
      <w:r w:rsidRPr="00A83E90">
        <w:rPr>
          <w:sz w:val="24"/>
          <w:szCs w:val="24"/>
          <w:lang w:val="it-IT"/>
        </w:rPr>
        <w:t xml:space="preserve"> </w:t>
      </w:r>
      <w:r w:rsidR="002C14A5">
        <w:rPr>
          <w:sz w:val="24"/>
          <w:szCs w:val="24"/>
          <w:lang w:val="it-IT"/>
        </w:rPr>
        <w:t>per</w:t>
      </w:r>
      <w:r w:rsidRPr="00A83E90">
        <w:rPr>
          <w:sz w:val="24"/>
          <w:szCs w:val="24"/>
          <w:lang w:val="it-IT"/>
        </w:rPr>
        <w:t xml:space="preserve"> </w:t>
      </w:r>
      <w:r w:rsidR="00A83E90">
        <w:rPr>
          <w:sz w:val="24"/>
          <w:szCs w:val="24"/>
          <w:lang w:val="it-IT"/>
        </w:rPr>
        <w:t>l’intero anno con uno spazio per porre gli stickers per occasioni speciali.</w:t>
      </w:r>
      <w:r w:rsidRPr="00A83E90">
        <w:rPr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985"/>
        <w:gridCol w:w="1527"/>
        <w:gridCol w:w="1532"/>
        <w:gridCol w:w="1523"/>
        <w:gridCol w:w="1532"/>
        <w:gridCol w:w="1529"/>
      </w:tblGrid>
      <w:tr w:rsidR="00A83E90" w:rsidRPr="00A83E90" w:rsidTr="004E583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Default="00A83E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sz w:val="24"/>
                <w:szCs w:val="24"/>
                <w:lang w:val="en-US"/>
              </w:rPr>
              <w:t>ora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docente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Default="00A83E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Student </w:t>
            </w:r>
            <w:proofErr w:type="spellStart"/>
            <w:r>
              <w:rPr>
                <w:sz w:val="24"/>
                <w:szCs w:val="24"/>
                <w:lang w:val="en-US"/>
              </w:rPr>
              <w:t>coinvolti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Default="00A83E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Descrizione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sz w:val="24"/>
                <w:szCs w:val="24"/>
                <w:lang w:val="en-US"/>
              </w:rPr>
              <w:t>conflitto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Default="00A83E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Azioni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Default="00A83E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Risoluzioni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31" w:rsidRPr="00A83E90" w:rsidRDefault="00A83E90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83E90">
              <w:rPr>
                <w:sz w:val="24"/>
                <w:szCs w:val="24"/>
                <w:lang w:val="it-IT"/>
              </w:rPr>
              <w:t>Come è stato riportato alle famiglie</w:t>
            </w:r>
          </w:p>
        </w:tc>
      </w:tr>
      <w:tr w:rsidR="00A83E90" w:rsidRPr="00A83E90" w:rsidTr="004E583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</w:tr>
      <w:tr w:rsidR="00A83E90" w:rsidRPr="00A83E90" w:rsidTr="004E583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31" w:rsidRPr="00A83E90" w:rsidRDefault="004E5831">
            <w:pPr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</w:tr>
    </w:tbl>
    <w:p w:rsidR="004E5831" w:rsidRPr="00A83E90" w:rsidRDefault="004E5831" w:rsidP="004E5831">
      <w:pPr>
        <w:rPr>
          <w:sz w:val="24"/>
          <w:szCs w:val="24"/>
          <w:lang w:val="it-IT"/>
        </w:rPr>
      </w:pPr>
    </w:p>
    <w:p w:rsidR="00A35CB8" w:rsidRPr="002C14A5" w:rsidRDefault="004E5831" w:rsidP="00A35CB8">
      <w:pPr>
        <w:jc w:val="both"/>
        <w:rPr>
          <w:sz w:val="24"/>
          <w:szCs w:val="24"/>
          <w:lang w:val="it-IT"/>
        </w:rPr>
      </w:pPr>
      <w:r w:rsidRPr="00A35CB8">
        <w:rPr>
          <w:sz w:val="24"/>
          <w:szCs w:val="24"/>
          <w:lang w:val="it-IT"/>
        </w:rPr>
        <w:t>3/</w:t>
      </w:r>
      <w:r w:rsidR="00A83E90" w:rsidRPr="00A35CB8">
        <w:rPr>
          <w:sz w:val="24"/>
          <w:szCs w:val="24"/>
          <w:lang w:val="it-IT"/>
        </w:rPr>
        <w:t xml:space="preserve">Si è </w:t>
      </w:r>
      <w:r w:rsidR="00A35CB8">
        <w:rPr>
          <w:sz w:val="24"/>
          <w:szCs w:val="24"/>
          <w:lang w:val="it-IT"/>
        </w:rPr>
        <w:t>discusso</w:t>
      </w:r>
      <w:r w:rsidR="00A83E90" w:rsidRPr="00A35CB8">
        <w:rPr>
          <w:sz w:val="24"/>
          <w:szCs w:val="24"/>
          <w:lang w:val="it-IT"/>
        </w:rPr>
        <w:t xml:space="preserve"> del </w:t>
      </w:r>
      <w:r w:rsidR="00A35CB8" w:rsidRPr="00A35CB8">
        <w:rPr>
          <w:sz w:val="24"/>
          <w:szCs w:val="24"/>
          <w:lang w:val="it-IT"/>
        </w:rPr>
        <w:t>Sistema scolastico nei paesi coinvolti nel partenariato: Italia, Spagna, Romania, Polonia.</w:t>
      </w:r>
      <w:r w:rsidRPr="00A35CB8">
        <w:rPr>
          <w:sz w:val="24"/>
          <w:szCs w:val="24"/>
          <w:lang w:val="it-IT"/>
        </w:rPr>
        <w:t xml:space="preserve"> </w:t>
      </w:r>
      <w:r w:rsidR="00A35CB8" w:rsidRPr="00A35CB8">
        <w:rPr>
          <w:sz w:val="24"/>
          <w:szCs w:val="24"/>
          <w:lang w:val="it-IT"/>
        </w:rPr>
        <w:t xml:space="preserve">  Si </w:t>
      </w:r>
      <w:r w:rsidR="002C14A5" w:rsidRPr="00A35CB8">
        <w:rPr>
          <w:sz w:val="24"/>
          <w:szCs w:val="24"/>
          <w:lang w:val="it-IT"/>
        </w:rPr>
        <w:t>è,</w:t>
      </w:r>
      <w:r w:rsidR="00A35CB8" w:rsidRPr="00A35CB8">
        <w:rPr>
          <w:sz w:val="24"/>
          <w:szCs w:val="24"/>
          <w:lang w:val="it-IT"/>
        </w:rPr>
        <w:t xml:space="preserve"> poi, parlato delle problematiche all’interno della scuola, riguardo il comportamento degli allievi. </w:t>
      </w:r>
      <w:r w:rsidR="00A35CB8">
        <w:rPr>
          <w:sz w:val="24"/>
          <w:szCs w:val="24"/>
          <w:lang w:val="it-IT"/>
        </w:rPr>
        <w:t>Tutti sono stati concordi sul fatto che la maggior parte dei problemi comportamentali dei ragazzi scaturiscono d</w:t>
      </w:r>
      <w:r w:rsidR="002C14A5">
        <w:rPr>
          <w:sz w:val="24"/>
          <w:szCs w:val="24"/>
          <w:lang w:val="it-IT"/>
        </w:rPr>
        <w:t>a</w:t>
      </w:r>
      <w:r w:rsidR="00A35CB8">
        <w:rPr>
          <w:sz w:val="24"/>
          <w:szCs w:val="24"/>
          <w:lang w:val="it-IT"/>
        </w:rPr>
        <w:t xml:space="preserve">l fatto che i genitori non trascorrono molto tempo con i figli. </w:t>
      </w:r>
    </w:p>
    <w:p w:rsidR="00A35CB8" w:rsidRPr="00A35CB8" w:rsidRDefault="004E5831" w:rsidP="004E5831">
      <w:pPr>
        <w:rPr>
          <w:sz w:val="24"/>
          <w:szCs w:val="24"/>
          <w:lang w:val="it-IT"/>
        </w:rPr>
      </w:pPr>
      <w:r w:rsidRPr="00A35CB8">
        <w:rPr>
          <w:sz w:val="24"/>
          <w:szCs w:val="24"/>
          <w:lang w:val="it-IT"/>
        </w:rPr>
        <w:t xml:space="preserve">4/ </w:t>
      </w:r>
      <w:r w:rsidR="00A35CB8" w:rsidRPr="00A35CB8">
        <w:rPr>
          <w:sz w:val="24"/>
          <w:szCs w:val="24"/>
          <w:lang w:val="it-IT"/>
        </w:rPr>
        <w:t>Dopo aver parlato delle problematiche all’interno dell</w:t>
      </w:r>
      <w:r w:rsidR="00A35CB8">
        <w:rPr>
          <w:sz w:val="24"/>
          <w:szCs w:val="24"/>
          <w:lang w:val="it-IT"/>
        </w:rPr>
        <w:t>e</w:t>
      </w:r>
      <w:r w:rsidR="00A35CB8" w:rsidRPr="00A35CB8">
        <w:rPr>
          <w:sz w:val="24"/>
          <w:szCs w:val="24"/>
          <w:lang w:val="it-IT"/>
        </w:rPr>
        <w:t xml:space="preserve"> varie scuole, il gruppo decide che tipo di griglia di conflitto utilizzare nelle </w:t>
      </w:r>
      <w:r w:rsidR="002C14A5">
        <w:rPr>
          <w:sz w:val="24"/>
          <w:szCs w:val="24"/>
          <w:lang w:val="it-IT"/>
        </w:rPr>
        <w:t>singole scuole coinvolte.</w:t>
      </w:r>
    </w:p>
    <w:p w:rsidR="006378D3" w:rsidRDefault="004E5831" w:rsidP="004E5831">
      <w:pPr>
        <w:rPr>
          <w:sz w:val="24"/>
          <w:szCs w:val="24"/>
          <w:lang w:val="it-IT"/>
        </w:rPr>
      </w:pPr>
      <w:r w:rsidRPr="006378D3">
        <w:rPr>
          <w:sz w:val="24"/>
          <w:szCs w:val="24"/>
          <w:lang w:val="it-IT"/>
        </w:rPr>
        <w:t xml:space="preserve">5/ </w:t>
      </w:r>
      <w:r w:rsidR="00FA3F62">
        <w:rPr>
          <w:sz w:val="24"/>
          <w:szCs w:val="24"/>
          <w:lang w:val="it-IT"/>
        </w:rPr>
        <w:t xml:space="preserve">Sono state poi individuate le </w:t>
      </w:r>
      <w:r w:rsidR="006240F3">
        <w:rPr>
          <w:sz w:val="24"/>
          <w:szCs w:val="24"/>
          <w:lang w:val="it-IT"/>
        </w:rPr>
        <w:t xml:space="preserve">regole </w:t>
      </w:r>
      <w:r w:rsidR="006240F3" w:rsidRPr="006378D3">
        <w:rPr>
          <w:sz w:val="24"/>
          <w:szCs w:val="24"/>
          <w:lang w:val="it-IT"/>
        </w:rPr>
        <w:t>riguardanti</w:t>
      </w:r>
      <w:r w:rsidR="00A35CB8" w:rsidRPr="006378D3">
        <w:rPr>
          <w:sz w:val="24"/>
          <w:szCs w:val="24"/>
          <w:lang w:val="it-IT"/>
        </w:rPr>
        <w:t xml:space="preserve"> </w:t>
      </w:r>
      <w:r w:rsidR="006378D3" w:rsidRPr="006378D3">
        <w:rPr>
          <w:sz w:val="24"/>
          <w:szCs w:val="24"/>
          <w:lang w:val="it-IT"/>
        </w:rPr>
        <w:t xml:space="preserve">il concorso per </w:t>
      </w:r>
      <w:r w:rsidR="006378D3">
        <w:rPr>
          <w:sz w:val="24"/>
          <w:szCs w:val="24"/>
          <w:lang w:val="it-IT"/>
        </w:rPr>
        <w:t>la scelta del Logo del Progetto:</w:t>
      </w:r>
    </w:p>
    <w:p w:rsidR="006378D3" w:rsidRPr="006378D3" w:rsidRDefault="006378D3" w:rsidP="006378D3">
      <w:pPr>
        <w:pStyle w:val="Paragrafoelenco"/>
        <w:numPr>
          <w:ilvl w:val="0"/>
          <w:numId w:val="1"/>
        </w:numPr>
        <w:rPr>
          <w:sz w:val="24"/>
          <w:szCs w:val="24"/>
          <w:lang w:val="it-IT"/>
        </w:rPr>
      </w:pPr>
      <w:r w:rsidRPr="006378D3">
        <w:rPr>
          <w:sz w:val="24"/>
          <w:szCs w:val="24"/>
          <w:lang w:val="it-IT"/>
        </w:rPr>
        <w:t xml:space="preserve">La scadenza per la scelta del logo in ciascuna scuola è il 31 gennaio.  Il Logo sarà scannerizzato in Format </w:t>
      </w:r>
      <w:proofErr w:type="spellStart"/>
      <w:r w:rsidRPr="006378D3">
        <w:rPr>
          <w:sz w:val="24"/>
          <w:szCs w:val="24"/>
          <w:lang w:val="it-IT"/>
        </w:rPr>
        <w:t>png</w:t>
      </w:r>
      <w:proofErr w:type="spellEnd"/>
      <w:r w:rsidRPr="006378D3">
        <w:rPr>
          <w:sz w:val="24"/>
          <w:szCs w:val="24"/>
          <w:lang w:val="it-IT"/>
        </w:rPr>
        <w:t>.</w:t>
      </w:r>
    </w:p>
    <w:p w:rsidR="004E5831" w:rsidRPr="006378D3" w:rsidRDefault="006378D3" w:rsidP="006378D3">
      <w:pPr>
        <w:pStyle w:val="Paragrafoelenco"/>
        <w:numPr>
          <w:ilvl w:val="0"/>
          <w:numId w:val="1"/>
        </w:numPr>
        <w:rPr>
          <w:sz w:val="24"/>
          <w:szCs w:val="24"/>
          <w:lang w:val="it-IT"/>
        </w:rPr>
      </w:pPr>
      <w:r w:rsidRPr="006378D3">
        <w:rPr>
          <w:sz w:val="24"/>
          <w:szCs w:val="24"/>
          <w:lang w:val="it-IT"/>
        </w:rPr>
        <w:t>Le dimensioni del Logo dovranno essere contenute in un foglio A4. Il Logo dovrà essere ispirato alle tematiche del Progetto “Arte ed Emozioni”.</w:t>
      </w:r>
    </w:p>
    <w:p w:rsidR="00AB515D" w:rsidRDefault="006378D3" w:rsidP="007562E7">
      <w:pPr>
        <w:pStyle w:val="Paragrafoelenco"/>
        <w:numPr>
          <w:ilvl w:val="0"/>
          <w:numId w:val="1"/>
        </w:numPr>
        <w:rPr>
          <w:sz w:val="24"/>
          <w:szCs w:val="24"/>
          <w:lang w:val="en-US"/>
        </w:rPr>
      </w:pPr>
      <w:r w:rsidRPr="00AB515D">
        <w:rPr>
          <w:sz w:val="24"/>
          <w:szCs w:val="24"/>
          <w:lang w:val="it-IT"/>
        </w:rPr>
        <w:t xml:space="preserve">Ogni scuola individuerà il Logo </w:t>
      </w:r>
      <w:r w:rsidR="00AB515D" w:rsidRPr="00AB515D">
        <w:rPr>
          <w:sz w:val="24"/>
          <w:szCs w:val="24"/>
          <w:lang w:val="it-IT"/>
        </w:rPr>
        <w:t>vincitore che sarà inviato a Ge</w:t>
      </w:r>
      <w:r w:rsidRPr="00AB515D">
        <w:rPr>
          <w:sz w:val="24"/>
          <w:szCs w:val="24"/>
          <w:lang w:val="it-IT"/>
        </w:rPr>
        <w:t>orge entro il 31 gennaio. Ge</w:t>
      </w:r>
      <w:r w:rsidR="00AB515D" w:rsidRPr="00AB515D">
        <w:rPr>
          <w:sz w:val="24"/>
          <w:szCs w:val="24"/>
          <w:lang w:val="it-IT"/>
        </w:rPr>
        <w:t>o</w:t>
      </w:r>
      <w:r w:rsidRPr="00AB515D">
        <w:rPr>
          <w:sz w:val="24"/>
          <w:szCs w:val="24"/>
          <w:lang w:val="it-IT"/>
        </w:rPr>
        <w:t>rge</w:t>
      </w:r>
      <w:r w:rsidR="00AB515D" w:rsidRPr="00AB515D">
        <w:rPr>
          <w:sz w:val="24"/>
          <w:szCs w:val="24"/>
          <w:lang w:val="it-IT"/>
        </w:rPr>
        <w:t xml:space="preserve"> caricherà tutti I disegni su una piattaforma in modo tale che tutti gli alunni e I rispettivi genitori potranno votare</w:t>
      </w:r>
      <w:r w:rsidR="002C14A5">
        <w:rPr>
          <w:sz w:val="24"/>
          <w:szCs w:val="24"/>
          <w:lang w:val="it-IT"/>
        </w:rPr>
        <w:t xml:space="preserve">. </w:t>
      </w:r>
      <w:r w:rsidR="00AB515D" w:rsidRPr="00AB515D">
        <w:rPr>
          <w:sz w:val="24"/>
          <w:szCs w:val="24"/>
          <w:lang w:val="it-IT"/>
        </w:rPr>
        <w:t xml:space="preserve"> La scadenza per votare è il 15 marzo. </w:t>
      </w:r>
    </w:p>
    <w:p w:rsidR="004E5831" w:rsidRPr="002C14A5" w:rsidRDefault="004E5831" w:rsidP="00076D02">
      <w:pPr>
        <w:ind w:left="60"/>
        <w:jc w:val="both"/>
        <w:rPr>
          <w:sz w:val="24"/>
          <w:szCs w:val="24"/>
          <w:lang w:val="it-IT"/>
        </w:rPr>
      </w:pPr>
      <w:r w:rsidRPr="00AB515D">
        <w:rPr>
          <w:sz w:val="24"/>
          <w:szCs w:val="24"/>
          <w:lang w:val="it-IT"/>
        </w:rPr>
        <w:t>6/</w:t>
      </w:r>
      <w:r w:rsidR="00AB515D" w:rsidRPr="00AB515D">
        <w:rPr>
          <w:sz w:val="24"/>
          <w:szCs w:val="24"/>
          <w:lang w:val="it-IT"/>
        </w:rPr>
        <w:t>Durante il meeting</w:t>
      </w:r>
      <w:r w:rsidR="002C14A5">
        <w:rPr>
          <w:sz w:val="24"/>
          <w:szCs w:val="24"/>
          <w:lang w:val="it-IT"/>
        </w:rPr>
        <w:t>,</w:t>
      </w:r>
      <w:r w:rsidR="00AB515D" w:rsidRPr="00AB515D">
        <w:rPr>
          <w:sz w:val="24"/>
          <w:szCs w:val="24"/>
          <w:lang w:val="it-IT"/>
        </w:rPr>
        <w:t xml:space="preserve"> un giornalista di </w:t>
      </w:r>
      <w:r w:rsidR="00076D02" w:rsidRPr="00AB515D">
        <w:rPr>
          <w:sz w:val="24"/>
          <w:szCs w:val="24"/>
          <w:lang w:val="it-IT"/>
        </w:rPr>
        <w:t>un giornale</w:t>
      </w:r>
      <w:r w:rsidR="00AB515D" w:rsidRPr="00AB515D">
        <w:rPr>
          <w:sz w:val="24"/>
          <w:szCs w:val="24"/>
          <w:lang w:val="it-IT"/>
        </w:rPr>
        <w:t xml:space="preserve"> </w:t>
      </w:r>
      <w:r w:rsidR="00AB515D">
        <w:rPr>
          <w:sz w:val="24"/>
          <w:szCs w:val="24"/>
          <w:lang w:val="it-IT"/>
        </w:rPr>
        <w:t xml:space="preserve">locale ci ha </w:t>
      </w:r>
      <w:r w:rsidR="002C14A5">
        <w:rPr>
          <w:sz w:val="24"/>
          <w:szCs w:val="24"/>
          <w:lang w:val="it-IT"/>
        </w:rPr>
        <w:t>intervistato, chiedendoci</w:t>
      </w:r>
      <w:r w:rsidR="00AB515D">
        <w:rPr>
          <w:sz w:val="24"/>
          <w:szCs w:val="24"/>
          <w:lang w:val="it-IT"/>
        </w:rPr>
        <w:t xml:space="preserve"> l’importanza di un tale progetto all’interno di una scuola. Tutti siamo stati </w:t>
      </w:r>
      <w:r w:rsidR="002C14A5">
        <w:rPr>
          <w:sz w:val="24"/>
          <w:szCs w:val="24"/>
          <w:lang w:val="it-IT"/>
        </w:rPr>
        <w:t xml:space="preserve">concordi sul fatto che </w:t>
      </w:r>
      <w:r w:rsidR="00124410">
        <w:rPr>
          <w:sz w:val="24"/>
          <w:szCs w:val="24"/>
          <w:lang w:val="it-IT"/>
        </w:rPr>
        <w:t>Un partenariato tra scuole</w:t>
      </w:r>
      <w:r w:rsidR="00AB515D">
        <w:rPr>
          <w:sz w:val="24"/>
          <w:szCs w:val="24"/>
          <w:lang w:val="it-IT"/>
        </w:rPr>
        <w:t xml:space="preserve"> provenienti da paesi diversi è un’occasione per conoscere e condividere </w:t>
      </w:r>
      <w:r w:rsidR="00AB515D">
        <w:rPr>
          <w:sz w:val="24"/>
          <w:szCs w:val="24"/>
          <w:lang w:val="it-IT"/>
        </w:rPr>
        <w:lastRenderedPageBreak/>
        <w:t>strategie e metodologie attraverso lo scambio di attività e</w:t>
      </w:r>
      <w:r w:rsidR="00076D02">
        <w:rPr>
          <w:sz w:val="24"/>
          <w:szCs w:val="24"/>
          <w:lang w:val="it-IT"/>
        </w:rPr>
        <w:t>d il confronto di</w:t>
      </w:r>
      <w:r w:rsidR="00AB515D">
        <w:rPr>
          <w:sz w:val="24"/>
          <w:szCs w:val="24"/>
          <w:lang w:val="it-IT"/>
        </w:rPr>
        <w:t xml:space="preserve"> documenti utilizzati nelle varie scuole. </w:t>
      </w:r>
      <w:r w:rsidRPr="00AB515D">
        <w:rPr>
          <w:sz w:val="24"/>
          <w:szCs w:val="24"/>
          <w:lang w:val="it-IT"/>
        </w:rPr>
        <w:t xml:space="preserve"> </w:t>
      </w:r>
    </w:p>
    <w:p w:rsidR="004E5831" w:rsidRPr="005932F2" w:rsidRDefault="004E5831" w:rsidP="004E5831">
      <w:pPr>
        <w:rPr>
          <w:sz w:val="24"/>
          <w:szCs w:val="24"/>
          <w:lang w:val="it-IT"/>
        </w:rPr>
      </w:pPr>
      <w:r w:rsidRPr="005932F2">
        <w:rPr>
          <w:sz w:val="24"/>
          <w:szCs w:val="24"/>
          <w:lang w:val="it-IT"/>
        </w:rPr>
        <w:t xml:space="preserve">7/ </w:t>
      </w:r>
      <w:r w:rsidR="00FA3F62">
        <w:rPr>
          <w:sz w:val="24"/>
          <w:szCs w:val="24"/>
          <w:lang w:val="it-IT"/>
        </w:rPr>
        <w:t>Sono state poi decise le date de</w:t>
      </w:r>
      <w:r w:rsidR="00076D02" w:rsidRPr="005932F2">
        <w:rPr>
          <w:sz w:val="24"/>
          <w:szCs w:val="24"/>
          <w:lang w:val="it-IT"/>
        </w:rPr>
        <w:t>i prossimi incontri</w:t>
      </w:r>
      <w:r w:rsidRPr="005932F2">
        <w:rPr>
          <w:sz w:val="24"/>
          <w:szCs w:val="24"/>
          <w:lang w:val="it-IT"/>
        </w:rPr>
        <w:t>:</w:t>
      </w:r>
    </w:p>
    <w:p w:rsidR="004E5831" w:rsidRDefault="004E5831" w:rsidP="004E58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</w:t>
      </w:r>
      <w:r w:rsidR="005932F2" w:rsidRPr="002C14A5">
        <w:rPr>
          <w:b/>
          <w:sz w:val="24"/>
          <w:szCs w:val="24"/>
          <w:lang w:val="en-US"/>
        </w:rPr>
        <w:t>T</w:t>
      </w:r>
      <w:r w:rsidRPr="002C14A5">
        <w:rPr>
          <w:b/>
          <w:sz w:val="24"/>
          <w:szCs w:val="24"/>
          <w:lang w:val="en-US"/>
        </w:rPr>
        <w:t>eaching/learning meeting</w:t>
      </w:r>
      <w:r>
        <w:rPr>
          <w:sz w:val="24"/>
          <w:szCs w:val="24"/>
          <w:lang w:val="en-US"/>
        </w:rPr>
        <w:t xml:space="preserve"> in </w:t>
      </w:r>
      <w:r w:rsidR="005932F2">
        <w:rPr>
          <w:sz w:val="24"/>
          <w:szCs w:val="24"/>
          <w:lang w:val="en-US"/>
        </w:rPr>
        <w:t>Polonia</w:t>
      </w:r>
      <w:r>
        <w:rPr>
          <w:sz w:val="24"/>
          <w:szCs w:val="24"/>
          <w:lang w:val="en-US"/>
        </w:rPr>
        <w:t xml:space="preserve"> </w:t>
      </w:r>
      <w:r w:rsidR="002C14A5">
        <w:rPr>
          <w:sz w:val="24"/>
          <w:szCs w:val="24"/>
          <w:lang w:val="en-US"/>
        </w:rPr>
        <w:t>dal 3</w:t>
      </w:r>
      <w:r w:rsidR="005932F2">
        <w:rPr>
          <w:sz w:val="24"/>
          <w:szCs w:val="24"/>
          <w:lang w:val="en-US"/>
        </w:rPr>
        <w:t xml:space="preserve"> al 7</w:t>
      </w:r>
      <w:r>
        <w:rPr>
          <w:sz w:val="24"/>
          <w:szCs w:val="24"/>
          <w:lang w:val="en-US"/>
        </w:rPr>
        <w:t xml:space="preserve"> April</w:t>
      </w:r>
      <w:r w:rsidR="005932F2">
        <w:rPr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 xml:space="preserve"> 2017.</w:t>
      </w:r>
    </w:p>
    <w:p w:rsidR="004E5831" w:rsidRDefault="004E5831" w:rsidP="004E58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</w:t>
      </w:r>
      <w:r w:rsidR="002C14A5" w:rsidRPr="002C14A5">
        <w:rPr>
          <w:b/>
          <w:sz w:val="24"/>
          <w:szCs w:val="24"/>
          <w:lang w:val="en-US"/>
        </w:rPr>
        <w:t>T</w:t>
      </w:r>
      <w:r w:rsidRPr="002C14A5">
        <w:rPr>
          <w:b/>
          <w:sz w:val="24"/>
          <w:szCs w:val="24"/>
          <w:lang w:val="en-US"/>
        </w:rPr>
        <w:t>ransnational meeting</w:t>
      </w:r>
      <w:r>
        <w:rPr>
          <w:sz w:val="24"/>
          <w:szCs w:val="24"/>
          <w:lang w:val="en-US"/>
        </w:rPr>
        <w:t xml:space="preserve"> in Romania </w:t>
      </w:r>
      <w:r w:rsidR="002C14A5">
        <w:rPr>
          <w:sz w:val="24"/>
          <w:szCs w:val="24"/>
          <w:lang w:val="en-US"/>
        </w:rPr>
        <w:t>dal 17 and 18 Maggio</w:t>
      </w:r>
      <w:r>
        <w:rPr>
          <w:sz w:val="24"/>
          <w:szCs w:val="24"/>
          <w:lang w:val="en-US"/>
        </w:rPr>
        <w:t xml:space="preserve"> 2017.</w:t>
      </w:r>
    </w:p>
    <w:p w:rsidR="002C14A5" w:rsidRDefault="004E5831" w:rsidP="004E5831">
      <w:pPr>
        <w:rPr>
          <w:sz w:val="24"/>
          <w:szCs w:val="24"/>
          <w:lang w:val="it-IT"/>
        </w:rPr>
      </w:pPr>
      <w:r w:rsidRPr="002C14A5">
        <w:rPr>
          <w:sz w:val="24"/>
          <w:szCs w:val="24"/>
          <w:lang w:val="it-IT"/>
        </w:rPr>
        <w:t xml:space="preserve">- </w:t>
      </w:r>
      <w:r w:rsidR="002C14A5" w:rsidRPr="002C14A5">
        <w:rPr>
          <w:b/>
          <w:sz w:val="24"/>
          <w:szCs w:val="24"/>
          <w:lang w:val="it-IT"/>
        </w:rPr>
        <w:t>Le</w:t>
      </w:r>
      <w:r w:rsidRPr="002C14A5">
        <w:rPr>
          <w:b/>
          <w:sz w:val="24"/>
          <w:szCs w:val="24"/>
          <w:lang w:val="it-IT"/>
        </w:rPr>
        <w:t>arning/teaching activities</w:t>
      </w:r>
      <w:r w:rsidRPr="002C14A5">
        <w:rPr>
          <w:sz w:val="24"/>
          <w:szCs w:val="24"/>
          <w:lang w:val="it-IT"/>
        </w:rPr>
        <w:t xml:space="preserve"> </w:t>
      </w:r>
      <w:r w:rsidR="002C14A5" w:rsidRPr="002C14A5">
        <w:rPr>
          <w:sz w:val="24"/>
          <w:szCs w:val="24"/>
          <w:lang w:val="it-IT"/>
        </w:rPr>
        <w:t xml:space="preserve">I </w:t>
      </w:r>
      <w:r w:rsidR="00124410" w:rsidRPr="002C14A5">
        <w:rPr>
          <w:sz w:val="24"/>
          <w:szCs w:val="24"/>
          <w:lang w:val="it-IT"/>
        </w:rPr>
        <w:t xml:space="preserve">ragazzi </w:t>
      </w:r>
      <w:r w:rsidR="00124410">
        <w:rPr>
          <w:sz w:val="24"/>
          <w:szCs w:val="24"/>
          <w:lang w:val="it-IT"/>
        </w:rPr>
        <w:t>andranno</w:t>
      </w:r>
      <w:r w:rsidR="002C14A5">
        <w:rPr>
          <w:sz w:val="24"/>
          <w:szCs w:val="24"/>
          <w:lang w:val="it-IT"/>
        </w:rPr>
        <w:t xml:space="preserve"> </w:t>
      </w:r>
      <w:r w:rsidR="00124410" w:rsidRPr="002C14A5">
        <w:rPr>
          <w:sz w:val="24"/>
          <w:szCs w:val="24"/>
          <w:lang w:val="it-IT"/>
        </w:rPr>
        <w:t>a Tarragona</w:t>
      </w:r>
      <w:r w:rsidRPr="002C14A5">
        <w:rPr>
          <w:sz w:val="24"/>
          <w:szCs w:val="24"/>
          <w:lang w:val="it-IT"/>
        </w:rPr>
        <w:t xml:space="preserve"> </w:t>
      </w:r>
      <w:r w:rsidR="002C14A5" w:rsidRPr="002C14A5">
        <w:rPr>
          <w:sz w:val="24"/>
          <w:szCs w:val="24"/>
          <w:lang w:val="it-IT"/>
        </w:rPr>
        <w:t>dal 5 al 9</w:t>
      </w:r>
      <w:r w:rsidRPr="002C14A5">
        <w:rPr>
          <w:sz w:val="24"/>
          <w:szCs w:val="24"/>
          <w:lang w:val="it-IT"/>
        </w:rPr>
        <w:t xml:space="preserve"> </w:t>
      </w:r>
      <w:r w:rsidR="002C14A5" w:rsidRPr="002C14A5">
        <w:rPr>
          <w:sz w:val="24"/>
          <w:szCs w:val="24"/>
          <w:lang w:val="it-IT"/>
        </w:rPr>
        <w:t>giugno</w:t>
      </w:r>
      <w:r w:rsidRPr="002C14A5">
        <w:rPr>
          <w:sz w:val="24"/>
          <w:szCs w:val="24"/>
          <w:lang w:val="it-IT"/>
        </w:rPr>
        <w:t xml:space="preserve"> 2017</w:t>
      </w:r>
      <w:r w:rsidR="002C14A5">
        <w:rPr>
          <w:sz w:val="24"/>
          <w:szCs w:val="24"/>
          <w:lang w:val="it-IT"/>
        </w:rPr>
        <w:t>.</w:t>
      </w:r>
    </w:p>
    <w:p w:rsidR="004E5831" w:rsidRDefault="004E5831" w:rsidP="004E5831">
      <w:pPr>
        <w:rPr>
          <w:sz w:val="24"/>
          <w:szCs w:val="24"/>
          <w:lang w:val="it-IT"/>
        </w:rPr>
      </w:pPr>
      <w:r w:rsidRPr="002C14A5">
        <w:rPr>
          <w:sz w:val="24"/>
          <w:szCs w:val="24"/>
          <w:lang w:val="it-IT"/>
        </w:rPr>
        <w:t>8</w:t>
      </w:r>
      <w:r w:rsidR="002C14A5" w:rsidRPr="002C14A5">
        <w:rPr>
          <w:sz w:val="24"/>
          <w:szCs w:val="24"/>
          <w:lang w:val="it-IT"/>
        </w:rPr>
        <w:t xml:space="preserve">/ </w:t>
      </w:r>
      <w:r w:rsidR="00FA3F62">
        <w:rPr>
          <w:sz w:val="24"/>
          <w:szCs w:val="24"/>
          <w:lang w:val="it-IT"/>
        </w:rPr>
        <w:t xml:space="preserve">Subito dopo si è parlato di come </w:t>
      </w:r>
      <w:r w:rsidR="00F047CD">
        <w:rPr>
          <w:sz w:val="24"/>
          <w:szCs w:val="24"/>
          <w:lang w:val="it-IT"/>
        </w:rPr>
        <w:t xml:space="preserve">creare </w:t>
      </w:r>
      <w:r w:rsidR="00F047CD" w:rsidRPr="002C14A5">
        <w:rPr>
          <w:sz w:val="24"/>
          <w:szCs w:val="24"/>
          <w:lang w:val="it-IT"/>
        </w:rPr>
        <w:t>un</w:t>
      </w:r>
      <w:r w:rsidR="002C14A5" w:rsidRPr="002C14A5">
        <w:rPr>
          <w:sz w:val="24"/>
          <w:szCs w:val="24"/>
          <w:lang w:val="it-IT"/>
        </w:rPr>
        <w:t xml:space="preserve"> “</w:t>
      </w:r>
      <w:proofErr w:type="spellStart"/>
      <w:r w:rsidR="002C14A5" w:rsidRPr="00FA3F62">
        <w:rPr>
          <w:b/>
          <w:sz w:val="24"/>
          <w:szCs w:val="24"/>
          <w:lang w:val="it-IT"/>
        </w:rPr>
        <w:t>Multisensory</w:t>
      </w:r>
      <w:proofErr w:type="spellEnd"/>
      <w:r w:rsidR="002C14A5" w:rsidRPr="00FA3F62">
        <w:rPr>
          <w:b/>
          <w:sz w:val="24"/>
          <w:szCs w:val="24"/>
          <w:lang w:val="it-IT"/>
        </w:rPr>
        <w:t xml:space="preserve"> Playground</w:t>
      </w:r>
      <w:r w:rsidR="002C14A5" w:rsidRPr="002C14A5">
        <w:rPr>
          <w:sz w:val="24"/>
          <w:szCs w:val="24"/>
          <w:lang w:val="it-IT"/>
        </w:rPr>
        <w:t>” all’interno della nostra scuola o fuori.</w:t>
      </w:r>
      <w:r w:rsidR="002C14A5">
        <w:rPr>
          <w:sz w:val="24"/>
          <w:szCs w:val="24"/>
          <w:lang w:val="it-IT"/>
        </w:rPr>
        <w:t xml:space="preserve"> </w:t>
      </w:r>
      <w:r w:rsidR="002C14A5" w:rsidRPr="002C14A5">
        <w:rPr>
          <w:sz w:val="24"/>
          <w:szCs w:val="24"/>
          <w:lang w:val="it-IT"/>
        </w:rPr>
        <w:t xml:space="preserve"> Si potrebbe creare un playground</w:t>
      </w:r>
      <w:r w:rsidR="002C14A5">
        <w:rPr>
          <w:sz w:val="24"/>
          <w:szCs w:val="24"/>
          <w:lang w:val="it-IT"/>
        </w:rPr>
        <w:t>,</w:t>
      </w:r>
      <w:r w:rsidR="002C14A5" w:rsidRPr="002C14A5">
        <w:rPr>
          <w:sz w:val="24"/>
          <w:szCs w:val="24"/>
          <w:lang w:val="it-IT"/>
        </w:rPr>
        <w:t xml:space="preserve"> usando anche piante </w:t>
      </w:r>
      <w:r w:rsidR="00FA3F62">
        <w:rPr>
          <w:sz w:val="24"/>
          <w:szCs w:val="24"/>
          <w:lang w:val="it-IT"/>
        </w:rPr>
        <w:t xml:space="preserve">e </w:t>
      </w:r>
      <w:r w:rsidR="002C14A5" w:rsidRPr="002C14A5">
        <w:rPr>
          <w:sz w:val="24"/>
          <w:szCs w:val="24"/>
          <w:lang w:val="it-IT"/>
        </w:rPr>
        <w:t xml:space="preserve">fiori tipici dei vari paesi coinvolti. </w:t>
      </w:r>
    </w:p>
    <w:p w:rsidR="002C14A5" w:rsidRDefault="002C14A5" w:rsidP="004E5831">
      <w:pPr>
        <w:rPr>
          <w:sz w:val="24"/>
          <w:szCs w:val="24"/>
          <w:lang w:val="it-IT"/>
        </w:rPr>
      </w:pPr>
    </w:p>
    <w:p w:rsidR="002C14A5" w:rsidRPr="00E45D10" w:rsidRDefault="002C14A5" w:rsidP="002C14A5">
      <w:pPr>
        <w:jc w:val="center"/>
        <w:rPr>
          <w:b/>
          <w:sz w:val="24"/>
          <w:szCs w:val="24"/>
          <w:lang w:val="it-IT"/>
        </w:rPr>
      </w:pPr>
      <w:r w:rsidRPr="00E45D10">
        <w:rPr>
          <w:b/>
          <w:sz w:val="24"/>
          <w:szCs w:val="24"/>
          <w:lang w:val="it-IT"/>
        </w:rPr>
        <w:t xml:space="preserve">Minute </w:t>
      </w:r>
      <w:r w:rsidR="008B7B62" w:rsidRPr="00E45D10">
        <w:rPr>
          <w:b/>
          <w:sz w:val="24"/>
          <w:szCs w:val="24"/>
          <w:lang w:val="it-IT"/>
        </w:rPr>
        <w:t>dell’incontro-  3</w:t>
      </w:r>
      <w:r w:rsidRPr="00E45D10">
        <w:rPr>
          <w:b/>
          <w:sz w:val="24"/>
          <w:szCs w:val="24"/>
          <w:lang w:val="it-IT"/>
        </w:rPr>
        <w:t xml:space="preserve"> novembre 2016</w:t>
      </w:r>
    </w:p>
    <w:p w:rsidR="002C14A5" w:rsidRPr="00E45D10" w:rsidRDefault="002C14A5" w:rsidP="004E5831">
      <w:pPr>
        <w:rPr>
          <w:sz w:val="24"/>
          <w:szCs w:val="24"/>
          <w:lang w:val="it-IT"/>
        </w:rPr>
      </w:pPr>
    </w:p>
    <w:p w:rsidR="00FA3F62" w:rsidRDefault="004E5831" w:rsidP="00FA3F62">
      <w:pPr>
        <w:jc w:val="both"/>
        <w:rPr>
          <w:sz w:val="24"/>
          <w:szCs w:val="24"/>
          <w:lang w:val="it-IT"/>
        </w:rPr>
      </w:pPr>
      <w:r w:rsidRPr="00E45D10">
        <w:rPr>
          <w:sz w:val="24"/>
          <w:szCs w:val="24"/>
          <w:lang w:val="it-IT"/>
        </w:rPr>
        <w:t>1</w:t>
      </w:r>
      <w:r w:rsidR="00FA3F62" w:rsidRPr="00E45D10">
        <w:rPr>
          <w:sz w:val="24"/>
          <w:szCs w:val="24"/>
          <w:lang w:val="it-IT"/>
        </w:rPr>
        <w:t xml:space="preserve">/ </w:t>
      </w:r>
      <w:r w:rsidR="00FA3F62">
        <w:rPr>
          <w:sz w:val="24"/>
          <w:szCs w:val="24"/>
          <w:lang w:val="it-IT"/>
        </w:rPr>
        <w:t>I</w:t>
      </w:r>
      <w:r w:rsidR="00124410">
        <w:rPr>
          <w:sz w:val="24"/>
          <w:szCs w:val="24"/>
          <w:lang w:val="it-IT"/>
        </w:rPr>
        <w:t xml:space="preserve"> docenti della scuola </w:t>
      </w:r>
      <w:r w:rsidR="00FA3F62">
        <w:rPr>
          <w:sz w:val="24"/>
          <w:szCs w:val="24"/>
          <w:lang w:val="it-IT"/>
        </w:rPr>
        <w:t>spagnola hanno</w:t>
      </w:r>
      <w:r w:rsidR="00124410">
        <w:rPr>
          <w:sz w:val="24"/>
          <w:szCs w:val="24"/>
          <w:lang w:val="it-IT"/>
        </w:rPr>
        <w:t xml:space="preserve"> parlato </w:t>
      </w:r>
      <w:r w:rsidR="00E45D10">
        <w:rPr>
          <w:sz w:val="24"/>
          <w:szCs w:val="24"/>
          <w:lang w:val="it-IT"/>
        </w:rPr>
        <w:t xml:space="preserve">del </w:t>
      </w:r>
      <w:proofErr w:type="spellStart"/>
      <w:r w:rsidR="00E45D10">
        <w:rPr>
          <w:sz w:val="24"/>
          <w:szCs w:val="24"/>
          <w:lang w:val="it-IT"/>
        </w:rPr>
        <w:t>Tei</w:t>
      </w:r>
      <w:proofErr w:type="spellEnd"/>
      <w:r w:rsidR="00E45D10">
        <w:rPr>
          <w:sz w:val="24"/>
          <w:szCs w:val="24"/>
          <w:lang w:val="it-IT"/>
        </w:rPr>
        <w:t xml:space="preserve"> </w:t>
      </w:r>
      <w:proofErr w:type="spellStart"/>
      <w:r w:rsidR="00E45D10">
        <w:rPr>
          <w:sz w:val="24"/>
          <w:szCs w:val="24"/>
          <w:lang w:val="it-IT"/>
        </w:rPr>
        <w:t>program</w:t>
      </w:r>
      <w:proofErr w:type="spellEnd"/>
      <w:r w:rsidR="00124410">
        <w:rPr>
          <w:sz w:val="24"/>
          <w:szCs w:val="24"/>
          <w:lang w:val="it-IT"/>
        </w:rPr>
        <w:t xml:space="preserve"> che hanno attivato nella loro scuola </w:t>
      </w:r>
      <w:r w:rsidR="00FA3F62">
        <w:rPr>
          <w:sz w:val="24"/>
          <w:szCs w:val="24"/>
          <w:lang w:val="it-IT"/>
        </w:rPr>
        <w:t>con l’obiettivo</w:t>
      </w:r>
      <w:r w:rsidR="00E45D10">
        <w:rPr>
          <w:sz w:val="24"/>
          <w:szCs w:val="24"/>
          <w:lang w:val="it-IT"/>
        </w:rPr>
        <w:t xml:space="preserve"> di fermare il bullismo nelle scuole. Sonia, la collega spagnola è la leader del programma. Viene insegnato ai ragazzi come risolvere i loro problemi attraverso la mediazione.</w:t>
      </w:r>
      <w:r w:rsidR="00124410">
        <w:rPr>
          <w:sz w:val="24"/>
          <w:szCs w:val="24"/>
          <w:lang w:val="it-IT"/>
        </w:rPr>
        <w:t xml:space="preserve"> Una delle attività che fanno a scuola è un gioco.</w:t>
      </w:r>
      <w:r w:rsidR="00D848D0" w:rsidRPr="00D848D0">
        <w:rPr>
          <w:sz w:val="24"/>
          <w:szCs w:val="24"/>
          <w:lang w:val="it-IT"/>
        </w:rPr>
        <w:t xml:space="preserve"> </w:t>
      </w:r>
      <w:r w:rsidR="00D848D0" w:rsidRPr="00E45D10">
        <w:rPr>
          <w:sz w:val="24"/>
          <w:szCs w:val="24"/>
          <w:lang w:val="it-IT"/>
        </w:rPr>
        <w:t xml:space="preserve">I ragazzi non hanno un arbitro. </w:t>
      </w:r>
      <w:r w:rsidR="00D848D0">
        <w:rPr>
          <w:sz w:val="24"/>
          <w:szCs w:val="24"/>
          <w:lang w:val="it-IT"/>
        </w:rPr>
        <w:t>Risolvono i problemi da soli. Il gioco consiste nel lanciare un disco e prenderlo. Dopo il gioco</w:t>
      </w:r>
      <w:r w:rsidR="00FA3F62">
        <w:rPr>
          <w:sz w:val="24"/>
          <w:szCs w:val="24"/>
          <w:lang w:val="it-IT"/>
        </w:rPr>
        <w:t>,</w:t>
      </w:r>
      <w:r w:rsidR="00D848D0">
        <w:rPr>
          <w:sz w:val="24"/>
          <w:szCs w:val="24"/>
          <w:lang w:val="it-IT"/>
        </w:rPr>
        <w:t xml:space="preserve"> compilano una scheda prestampata e parlano del loro comportamento durante il gioco. Noi vedremo questo tipo di gioco a giugno. </w:t>
      </w:r>
      <w:r w:rsidR="00FA3F62">
        <w:rPr>
          <w:sz w:val="24"/>
          <w:szCs w:val="24"/>
          <w:lang w:val="it-IT"/>
        </w:rPr>
        <w:t xml:space="preserve">Questo gioco è una delle attività svolte nella scuola di Tarragona </w:t>
      </w:r>
      <w:r w:rsidR="00FA3F62" w:rsidRPr="00194871">
        <w:rPr>
          <w:sz w:val="24"/>
          <w:szCs w:val="24"/>
          <w:lang w:val="it-IT"/>
        </w:rPr>
        <w:t xml:space="preserve">per far rilassare gli alunni quando esprimono le loro emozioni in modo incontrollato. </w:t>
      </w:r>
      <w:r w:rsidR="00FA3F62">
        <w:rPr>
          <w:sz w:val="24"/>
          <w:szCs w:val="24"/>
          <w:lang w:val="it-IT"/>
        </w:rPr>
        <w:t xml:space="preserve">Viene loro insegnato a concentrarsi sul movimento e a respirare nello stesso tempo. Questa attività aiuta i ragazzi a concentrarsi meglio sul lavoro. Un’altra attività è la visione della </w:t>
      </w:r>
      <w:r w:rsidR="00FA3F62" w:rsidRPr="00194871">
        <w:rPr>
          <w:sz w:val="24"/>
          <w:szCs w:val="24"/>
          <w:lang w:val="it-IT"/>
        </w:rPr>
        <w:t xml:space="preserve">la  </w:t>
      </w:r>
      <w:proofErr w:type="spellStart"/>
      <w:r w:rsidR="00FA3F62" w:rsidRPr="00194871">
        <w:rPr>
          <w:sz w:val="24"/>
          <w:szCs w:val="24"/>
          <w:lang w:val="it-IT"/>
        </w:rPr>
        <w:t>Bully</w:t>
      </w:r>
      <w:proofErr w:type="spellEnd"/>
      <w:r w:rsidR="00FA3F62" w:rsidRPr="00194871">
        <w:rPr>
          <w:sz w:val="24"/>
          <w:szCs w:val="24"/>
          <w:lang w:val="it-IT"/>
        </w:rPr>
        <w:t xml:space="preserve"> Dance (Canada)</w:t>
      </w:r>
      <w:r w:rsidR="00FA3F62">
        <w:rPr>
          <w:sz w:val="24"/>
          <w:szCs w:val="24"/>
          <w:lang w:val="it-IT"/>
        </w:rPr>
        <w:t>, un video significativo</w:t>
      </w:r>
      <w:r w:rsidR="00FA3F62" w:rsidRPr="00194871">
        <w:rPr>
          <w:sz w:val="24"/>
          <w:szCs w:val="24"/>
          <w:lang w:val="it-IT"/>
        </w:rPr>
        <w:t xml:space="preserve">  che mostra bambini che commettono</w:t>
      </w:r>
      <w:r w:rsidR="00FA3F62">
        <w:rPr>
          <w:sz w:val="24"/>
          <w:szCs w:val="24"/>
          <w:lang w:val="it-IT"/>
        </w:rPr>
        <w:t xml:space="preserve"> atti di </w:t>
      </w:r>
      <w:r w:rsidR="00353342">
        <w:rPr>
          <w:sz w:val="24"/>
          <w:szCs w:val="24"/>
          <w:lang w:val="it-IT"/>
        </w:rPr>
        <w:t>bullismo nei confronti di altri bambini</w:t>
      </w:r>
      <w:r w:rsidR="00FA3F62">
        <w:rPr>
          <w:sz w:val="24"/>
          <w:szCs w:val="24"/>
          <w:lang w:val="it-IT"/>
        </w:rPr>
        <w:t xml:space="preserve"> </w:t>
      </w:r>
      <w:r w:rsidR="00353342">
        <w:rPr>
          <w:sz w:val="24"/>
          <w:szCs w:val="24"/>
          <w:lang w:val="it-IT"/>
        </w:rPr>
        <w:t xml:space="preserve">. Il video è </w:t>
      </w:r>
      <w:r w:rsidR="00FA3F62">
        <w:rPr>
          <w:sz w:val="24"/>
          <w:szCs w:val="24"/>
          <w:lang w:val="it-IT"/>
        </w:rPr>
        <w:t>mostrato nelle varie classi. Dopo la visione del video</w:t>
      </w:r>
      <w:r w:rsidR="00FA3F62" w:rsidRPr="00194871">
        <w:rPr>
          <w:sz w:val="24"/>
          <w:szCs w:val="24"/>
          <w:lang w:val="it-IT"/>
        </w:rPr>
        <w:t xml:space="preserve"> </w:t>
      </w:r>
      <w:r w:rsidR="00FA3F62">
        <w:rPr>
          <w:sz w:val="24"/>
          <w:szCs w:val="24"/>
          <w:lang w:val="it-IT"/>
        </w:rPr>
        <w:t xml:space="preserve">l’insegnante </w:t>
      </w:r>
      <w:r w:rsidR="00353342">
        <w:rPr>
          <w:sz w:val="24"/>
          <w:szCs w:val="24"/>
          <w:lang w:val="it-IT"/>
        </w:rPr>
        <w:t>chiede</w:t>
      </w:r>
      <w:r w:rsidR="00FA3F62">
        <w:rPr>
          <w:sz w:val="24"/>
          <w:szCs w:val="24"/>
          <w:lang w:val="it-IT"/>
        </w:rPr>
        <w:t xml:space="preserve"> ai bambini cosa hanno provato nel vedere  il video. Poi i bambini ne parla</w:t>
      </w:r>
      <w:r w:rsidR="00353342">
        <w:rPr>
          <w:sz w:val="24"/>
          <w:szCs w:val="24"/>
          <w:lang w:val="it-IT"/>
        </w:rPr>
        <w:t>no</w:t>
      </w:r>
      <w:r w:rsidR="00FA3F62">
        <w:rPr>
          <w:sz w:val="24"/>
          <w:szCs w:val="24"/>
          <w:lang w:val="it-IT"/>
        </w:rPr>
        <w:t xml:space="preserve"> con i genitori. Solitamente dopo la visione del video i bambini capiscono cos’è il bullismo e cos’è sbagliato del bullismo</w:t>
      </w:r>
      <w:r w:rsidR="00353342">
        <w:rPr>
          <w:sz w:val="24"/>
          <w:szCs w:val="24"/>
          <w:lang w:val="it-IT"/>
        </w:rPr>
        <w:t>.</w:t>
      </w:r>
    </w:p>
    <w:p w:rsidR="004551C0" w:rsidRDefault="00353342" w:rsidP="004E5831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2</w:t>
      </w:r>
      <w:r w:rsidR="004E5831" w:rsidRPr="00574C8E">
        <w:rPr>
          <w:sz w:val="24"/>
          <w:szCs w:val="24"/>
          <w:lang w:val="it-IT"/>
        </w:rPr>
        <w:t xml:space="preserve">/ </w:t>
      </w:r>
      <w:r w:rsidR="00574C8E" w:rsidRPr="00574C8E">
        <w:rPr>
          <w:sz w:val="24"/>
          <w:szCs w:val="24"/>
          <w:lang w:val="it-IT"/>
        </w:rPr>
        <w:t xml:space="preserve">A gennaio partirà </w:t>
      </w:r>
      <w:r>
        <w:rPr>
          <w:sz w:val="24"/>
          <w:szCs w:val="24"/>
          <w:lang w:val="it-IT"/>
        </w:rPr>
        <w:t>“</w:t>
      </w:r>
      <w:r w:rsidR="00574C8E" w:rsidRPr="00353342">
        <w:rPr>
          <w:b/>
          <w:sz w:val="24"/>
          <w:szCs w:val="24"/>
          <w:lang w:val="it-IT"/>
        </w:rPr>
        <w:t>l’angolo delle emozioni</w:t>
      </w:r>
      <w:r>
        <w:rPr>
          <w:sz w:val="24"/>
          <w:szCs w:val="24"/>
          <w:lang w:val="it-IT"/>
        </w:rPr>
        <w:t>”</w:t>
      </w:r>
      <w:r w:rsidR="00574C8E" w:rsidRPr="00574C8E">
        <w:rPr>
          <w:sz w:val="24"/>
          <w:szCs w:val="24"/>
          <w:lang w:val="it-IT"/>
        </w:rPr>
        <w:t xml:space="preserve">. In ogni classe ci deve essere uno spazio per </w:t>
      </w:r>
      <w:r w:rsidR="0048075B">
        <w:rPr>
          <w:sz w:val="24"/>
          <w:szCs w:val="24"/>
          <w:lang w:val="it-IT"/>
        </w:rPr>
        <w:t>gli alunni</w:t>
      </w:r>
      <w:r w:rsidR="00574C8E" w:rsidRPr="00574C8E">
        <w:rPr>
          <w:sz w:val="24"/>
          <w:szCs w:val="24"/>
          <w:lang w:val="it-IT"/>
        </w:rPr>
        <w:t xml:space="preserve"> per aiutare I ragazzi a gestire le emozioni.</w:t>
      </w:r>
      <w:r w:rsidR="00574C8E">
        <w:rPr>
          <w:sz w:val="24"/>
          <w:szCs w:val="24"/>
          <w:lang w:val="it-IT"/>
        </w:rPr>
        <w:t xml:space="preserve"> –</w:t>
      </w:r>
      <w:r w:rsidR="004E5831" w:rsidRPr="00574C8E">
        <w:rPr>
          <w:sz w:val="24"/>
          <w:szCs w:val="24"/>
          <w:lang w:val="it-IT"/>
        </w:rPr>
        <w:t xml:space="preserve"> </w:t>
      </w:r>
      <w:r w:rsidR="00574C8E">
        <w:rPr>
          <w:sz w:val="24"/>
          <w:szCs w:val="24"/>
          <w:lang w:val="it-IT"/>
        </w:rPr>
        <w:t xml:space="preserve">ogni scuola decide che angolo delle emozioni attivare. </w:t>
      </w:r>
      <w:r w:rsidR="00574C8E" w:rsidRPr="004551C0">
        <w:rPr>
          <w:sz w:val="24"/>
          <w:szCs w:val="24"/>
          <w:lang w:val="it-IT"/>
        </w:rPr>
        <w:t>Poi sa</w:t>
      </w:r>
      <w:r w:rsidR="0048075B">
        <w:rPr>
          <w:sz w:val="24"/>
          <w:szCs w:val="24"/>
          <w:lang w:val="it-IT"/>
        </w:rPr>
        <w:t>r</w:t>
      </w:r>
      <w:r w:rsidR="00574C8E" w:rsidRPr="004551C0">
        <w:rPr>
          <w:sz w:val="24"/>
          <w:szCs w:val="24"/>
          <w:lang w:val="it-IT"/>
        </w:rPr>
        <w:t xml:space="preserve">à preparato un </w:t>
      </w:r>
      <w:r w:rsidR="0048075B" w:rsidRPr="004551C0">
        <w:rPr>
          <w:sz w:val="24"/>
          <w:szCs w:val="24"/>
          <w:lang w:val="it-IT"/>
        </w:rPr>
        <w:t>questionario</w:t>
      </w:r>
      <w:r w:rsidR="004551C0" w:rsidRPr="004551C0">
        <w:rPr>
          <w:sz w:val="24"/>
          <w:szCs w:val="24"/>
          <w:lang w:val="it-IT"/>
        </w:rPr>
        <w:t xml:space="preserve"> per vedere </w:t>
      </w:r>
      <w:r>
        <w:rPr>
          <w:sz w:val="24"/>
          <w:szCs w:val="24"/>
          <w:lang w:val="it-IT"/>
        </w:rPr>
        <w:t>come noi abbiamo attivato l’</w:t>
      </w:r>
      <w:r w:rsidR="004551C0" w:rsidRPr="004551C0">
        <w:rPr>
          <w:sz w:val="24"/>
          <w:szCs w:val="24"/>
          <w:lang w:val="it-IT"/>
        </w:rPr>
        <w:t xml:space="preserve"> angolo delle emozioni.</w:t>
      </w:r>
      <w:r w:rsidR="004551C0">
        <w:rPr>
          <w:sz w:val="24"/>
          <w:szCs w:val="24"/>
          <w:lang w:val="it-IT"/>
        </w:rPr>
        <w:t xml:space="preserve"> </w:t>
      </w:r>
      <w:r w:rsidR="004E5831" w:rsidRPr="004551C0">
        <w:rPr>
          <w:sz w:val="24"/>
          <w:szCs w:val="24"/>
          <w:lang w:val="it-IT"/>
        </w:rPr>
        <w:t xml:space="preserve"> </w:t>
      </w:r>
      <w:r w:rsidR="004551C0" w:rsidRPr="004551C0">
        <w:rPr>
          <w:sz w:val="24"/>
          <w:szCs w:val="24"/>
          <w:lang w:val="it-IT"/>
        </w:rPr>
        <w:t xml:space="preserve">Noi possiamo dipingere, disegnare, raccontare storie, ascoltare musica (con le cuffie), muoverci e respirare. </w:t>
      </w:r>
      <w:r w:rsidR="004551C0">
        <w:rPr>
          <w:sz w:val="24"/>
          <w:szCs w:val="24"/>
          <w:lang w:val="it-IT"/>
        </w:rPr>
        <w:t>Possiamo iniziare a lavorare a scuola per la</w:t>
      </w:r>
      <w:r w:rsidR="0048075B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realizzazione del</w:t>
      </w:r>
      <w:r w:rsidR="0048075B">
        <w:rPr>
          <w:sz w:val="24"/>
          <w:szCs w:val="24"/>
          <w:lang w:val="it-IT"/>
        </w:rPr>
        <w:t xml:space="preserve"> “</w:t>
      </w:r>
      <w:r w:rsidR="004551C0">
        <w:rPr>
          <w:sz w:val="24"/>
          <w:szCs w:val="24"/>
          <w:lang w:val="it-IT"/>
        </w:rPr>
        <w:t>multisensory playground</w:t>
      </w:r>
      <w:r w:rsidR="0048075B">
        <w:rPr>
          <w:sz w:val="24"/>
          <w:szCs w:val="24"/>
          <w:lang w:val="it-IT"/>
        </w:rPr>
        <w:t>”. I</w:t>
      </w:r>
      <w:r w:rsidR="004551C0">
        <w:rPr>
          <w:sz w:val="24"/>
          <w:szCs w:val="24"/>
          <w:lang w:val="it-IT"/>
        </w:rPr>
        <w:t>n Romania</w:t>
      </w:r>
      <w:r w:rsidR="0048075B">
        <w:rPr>
          <w:sz w:val="24"/>
          <w:szCs w:val="24"/>
          <w:lang w:val="it-IT"/>
        </w:rPr>
        <w:t>,</w:t>
      </w:r>
      <w:r w:rsidR="004551C0">
        <w:rPr>
          <w:sz w:val="24"/>
          <w:szCs w:val="24"/>
          <w:lang w:val="it-IT"/>
        </w:rPr>
        <w:t xml:space="preserve"> nel</w:t>
      </w:r>
      <w:r w:rsidR="0048075B">
        <w:rPr>
          <w:sz w:val="24"/>
          <w:szCs w:val="24"/>
          <w:lang w:val="it-IT"/>
        </w:rPr>
        <w:t xml:space="preserve"> prossimo </w:t>
      </w:r>
      <w:proofErr w:type="spellStart"/>
      <w:r w:rsidR="0048075B">
        <w:rPr>
          <w:sz w:val="24"/>
          <w:szCs w:val="24"/>
          <w:lang w:val="it-IT"/>
        </w:rPr>
        <w:t>trasnational</w:t>
      </w:r>
      <w:proofErr w:type="spellEnd"/>
      <w:r w:rsidR="0048075B">
        <w:rPr>
          <w:sz w:val="24"/>
          <w:szCs w:val="24"/>
          <w:lang w:val="it-IT"/>
        </w:rPr>
        <w:t xml:space="preserve"> meeting, ci sarà un confronto su come stiamo procedendo con “</w:t>
      </w:r>
      <w:r w:rsidR="0048075B" w:rsidRPr="0048075B">
        <w:rPr>
          <w:b/>
          <w:sz w:val="24"/>
          <w:szCs w:val="24"/>
          <w:lang w:val="it-IT"/>
        </w:rPr>
        <w:t>l’Angolo delle Emozioni</w:t>
      </w:r>
      <w:r w:rsidR="0048075B">
        <w:rPr>
          <w:sz w:val="24"/>
          <w:szCs w:val="24"/>
          <w:lang w:val="it-IT"/>
        </w:rPr>
        <w:t xml:space="preserve">” e con il </w:t>
      </w:r>
      <w:r w:rsidR="0048075B" w:rsidRPr="0048075B">
        <w:rPr>
          <w:b/>
          <w:sz w:val="24"/>
          <w:szCs w:val="24"/>
          <w:lang w:val="it-IT"/>
        </w:rPr>
        <w:t>Multisensory Playground</w:t>
      </w:r>
      <w:r w:rsidR="0048075B">
        <w:rPr>
          <w:sz w:val="24"/>
          <w:szCs w:val="24"/>
          <w:lang w:val="it-IT"/>
        </w:rPr>
        <w:t>”</w:t>
      </w:r>
    </w:p>
    <w:p w:rsidR="00D848D0" w:rsidRPr="00D848D0" w:rsidRDefault="0048075B" w:rsidP="004E5831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5/</w:t>
      </w:r>
      <w:r w:rsidR="00D848D0">
        <w:rPr>
          <w:sz w:val="24"/>
          <w:szCs w:val="24"/>
          <w:lang w:val="it-IT"/>
        </w:rPr>
        <w:t xml:space="preserve">Per le </w:t>
      </w:r>
      <w:r w:rsidR="00D321F1">
        <w:rPr>
          <w:sz w:val="24"/>
          <w:szCs w:val="24"/>
          <w:lang w:val="it-IT"/>
        </w:rPr>
        <w:t xml:space="preserve">varie attività sarà necessario </w:t>
      </w:r>
      <w:r>
        <w:rPr>
          <w:sz w:val="24"/>
          <w:szCs w:val="24"/>
          <w:lang w:val="it-IT"/>
        </w:rPr>
        <w:t>compilare una</w:t>
      </w:r>
      <w:r w:rsidR="00D321F1">
        <w:rPr>
          <w:sz w:val="24"/>
          <w:szCs w:val="24"/>
          <w:lang w:val="it-IT"/>
        </w:rPr>
        <w:t xml:space="preserve"> scheda di Piano</w:t>
      </w:r>
      <w:r w:rsidR="00353342">
        <w:rPr>
          <w:sz w:val="24"/>
          <w:szCs w:val="24"/>
          <w:lang w:val="it-IT"/>
        </w:rPr>
        <w:t xml:space="preserve"> di Lavoro</w:t>
      </w:r>
      <w:r w:rsidR="00D321F1">
        <w:rPr>
          <w:sz w:val="24"/>
          <w:szCs w:val="24"/>
          <w:lang w:val="it-IT"/>
        </w:rPr>
        <w:t>, condivisa da tutte le scuole partner.</w:t>
      </w:r>
    </w:p>
    <w:p w:rsidR="004E5831" w:rsidRPr="00353342" w:rsidRDefault="004E5831" w:rsidP="004E5831">
      <w:pPr>
        <w:rPr>
          <w:sz w:val="24"/>
          <w:szCs w:val="24"/>
          <w:lang w:val="it-IT"/>
        </w:rPr>
      </w:pPr>
    </w:p>
    <w:p w:rsidR="003930E3" w:rsidRPr="00A144C6" w:rsidRDefault="003930E3" w:rsidP="003930E3">
      <w:pPr>
        <w:jc w:val="center"/>
        <w:rPr>
          <w:b/>
          <w:lang w:val="en-US"/>
        </w:rPr>
      </w:pPr>
      <w:proofErr w:type="spellStart"/>
      <w:r w:rsidRPr="00A144C6">
        <w:rPr>
          <w:b/>
          <w:lang w:val="en-US"/>
        </w:rPr>
        <w:t>Progetto</w:t>
      </w:r>
      <w:proofErr w:type="spellEnd"/>
      <w:r w:rsidRPr="00A144C6">
        <w:rPr>
          <w:b/>
          <w:lang w:val="en-US"/>
        </w:rPr>
        <w:t xml:space="preserve"> Erasmus Plus</w:t>
      </w:r>
    </w:p>
    <w:p w:rsidR="003930E3" w:rsidRPr="00A144C6" w:rsidRDefault="003930E3" w:rsidP="003930E3">
      <w:pPr>
        <w:jc w:val="center"/>
        <w:rPr>
          <w:b/>
          <w:lang w:val="en-US"/>
        </w:rPr>
      </w:pPr>
      <w:r w:rsidRPr="00A144C6">
        <w:rPr>
          <w:b/>
          <w:lang w:val="en-US"/>
        </w:rPr>
        <w:t>2016-2018</w:t>
      </w:r>
    </w:p>
    <w:p w:rsidR="003930E3" w:rsidRPr="00A144C6" w:rsidRDefault="003930E3" w:rsidP="003930E3">
      <w:pPr>
        <w:jc w:val="center"/>
        <w:rPr>
          <w:b/>
          <w:lang w:val="en-US"/>
        </w:rPr>
      </w:pPr>
      <w:r w:rsidRPr="00A144C6">
        <w:rPr>
          <w:b/>
          <w:lang w:val="en-US"/>
        </w:rPr>
        <w:t>Art and Emotion</w:t>
      </w:r>
    </w:p>
    <w:p w:rsidR="003930E3" w:rsidRDefault="003930E3" w:rsidP="003930E3">
      <w:pPr>
        <w:jc w:val="both"/>
        <w:rPr>
          <w:lang w:val="it-IT"/>
        </w:rPr>
      </w:pPr>
      <w:r>
        <w:t xml:space="preserve">Attività pianificate  nell’incontro preliminare tenutosi a Tarragona presso la Escola de Pràctiques, </w:t>
      </w:r>
    </w:p>
    <w:tbl>
      <w:tblPr>
        <w:tblStyle w:val="Grigliatabella"/>
        <w:tblW w:w="0" w:type="auto"/>
        <w:tblInd w:w="697" w:type="dxa"/>
        <w:tblLook w:val="04A0" w:firstRow="1" w:lastRow="0" w:firstColumn="1" w:lastColumn="0" w:noHBand="0" w:noVBand="1"/>
      </w:tblPr>
      <w:tblGrid>
        <w:gridCol w:w="3094"/>
        <w:gridCol w:w="2921"/>
        <w:gridCol w:w="2916"/>
      </w:tblGrid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spacing w:after="0" w:line="240" w:lineRule="auto"/>
              <w:jc w:val="center"/>
            </w:pPr>
          </w:p>
          <w:p w:rsidR="003930E3" w:rsidRDefault="003930E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ATTIVITA</w:t>
            </w:r>
            <w:r w:rsidR="008F5F9C">
              <w:rPr>
                <w:b/>
              </w:rPr>
              <w:t>’</w:t>
            </w:r>
            <w:r>
              <w:rPr>
                <w:b/>
              </w:rPr>
              <w:t xml:space="preserve"> PREVISTA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</w:pPr>
            <w:r>
              <w:t xml:space="preserve"> </w:t>
            </w:r>
          </w:p>
          <w:p w:rsidR="003930E3" w:rsidRDefault="003930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CLASSE e DOCENTI COINVOLTI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  <w:p w:rsidR="003930E3" w:rsidRDefault="003930E3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b/>
              </w:rPr>
              <w:t>ENTRO CUI PORTARE A TERMINE L’ATTIVITA</w:t>
            </w:r>
            <w:r w:rsidR="008F5F9C">
              <w:rPr>
                <w:b/>
              </w:rPr>
              <w:t>’</w:t>
            </w:r>
          </w:p>
        </w:tc>
      </w:tr>
      <w:tr w:rsidR="003930E3" w:rsidTr="003930E3">
        <w:trPr>
          <w:trHeight w:val="433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</w:pPr>
            <w:r>
              <w:t>Video su profilo della scuola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>IE –IA Prof. Ciro Ascione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  <w:jc w:val="center"/>
            </w:pPr>
            <w:r>
              <w:t>24-10-2016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</w:pPr>
            <w:r>
              <w:t>Realizzazione del Logo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 xml:space="preserve">Docenti di arte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spacing w:after="0" w:line="240" w:lineRule="auto"/>
              <w:jc w:val="center"/>
            </w:pPr>
          </w:p>
          <w:p w:rsidR="003930E3" w:rsidRDefault="003930E3">
            <w:pPr>
              <w:spacing w:after="0" w:line="240" w:lineRule="auto"/>
              <w:jc w:val="center"/>
            </w:pPr>
            <w:r>
              <w:t>15/12/2016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>Invio del logo</w:t>
            </w:r>
            <w:r w:rsidR="008F5F9C">
              <w:t xml:space="preserve"> selezionato,</w:t>
            </w:r>
            <w:r>
              <w:t xml:space="preserve"> scannerizzato nel formato png alla scuola rumena per la selezione finale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pStyle w:val="Paragrafoelenco"/>
              <w:spacing w:after="0" w:line="240" w:lineRule="auto"/>
              <w:ind w:left="360"/>
              <w:jc w:val="center"/>
            </w:pPr>
          </w:p>
          <w:p w:rsidR="003930E3" w:rsidRDefault="003930E3">
            <w:pPr>
              <w:spacing w:after="0" w:line="240" w:lineRule="auto"/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spacing w:after="0" w:line="240" w:lineRule="auto"/>
              <w:jc w:val="center"/>
            </w:pPr>
          </w:p>
          <w:p w:rsidR="003930E3" w:rsidRDefault="003930E3">
            <w:pPr>
              <w:spacing w:after="0" w:line="240" w:lineRule="auto"/>
              <w:jc w:val="center"/>
            </w:pPr>
            <w:r>
              <w:t>31-01-2017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>Votazione on line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</w:pPr>
            <w:r>
              <w:t xml:space="preserve">Tutti gli alunni della scuola e i genitori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  <w:jc w:val="center"/>
            </w:pPr>
            <w:r>
              <w:t>15-03-2017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 xml:space="preserve">Inizio realizzazione del Multisensory Playground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  <w:jc w:val="center"/>
            </w:pPr>
            <w:r>
              <w:t>A partire dal mese di dic</w:t>
            </w:r>
            <w:r w:rsidR="008F5F9C">
              <w:t>e</w:t>
            </w:r>
            <w:r>
              <w:t>mbre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pStyle w:val="Paragrafoelenco"/>
              <w:spacing w:after="0" w:line="240" w:lineRule="auto"/>
              <w:ind w:left="0"/>
            </w:pPr>
            <w:r>
              <w:t xml:space="preserve">Inizio attività per L’Angolo delle Emozioni”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spacing w:after="0" w:line="240" w:lineRule="auto"/>
            </w:pPr>
          </w:p>
          <w:p w:rsidR="003930E3" w:rsidRDefault="003930E3">
            <w:pPr>
              <w:spacing w:after="0" w:line="240" w:lineRule="auto"/>
            </w:pPr>
          </w:p>
          <w:p w:rsidR="003930E3" w:rsidRDefault="003930E3">
            <w:pPr>
              <w:spacing w:after="0" w:line="240" w:lineRule="auto"/>
            </w:pPr>
            <w:r>
              <w:t xml:space="preserve">  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E3" w:rsidRDefault="003930E3">
            <w:pPr>
              <w:spacing w:after="0" w:line="240" w:lineRule="auto"/>
              <w:jc w:val="center"/>
            </w:pPr>
          </w:p>
          <w:p w:rsidR="003930E3" w:rsidRDefault="003930E3">
            <w:pPr>
              <w:spacing w:after="0" w:line="240" w:lineRule="auto"/>
              <w:jc w:val="center"/>
            </w:pPr>
          </w:p>
          <w:p w:rsidR="003930E3" w:rsidRDefault="003930E3">
            <w:pPr>
              <w:spacing w:after="0" w:line="240" w:lineRule="auto"/>
              <w:jc w:val="center"/>
            </w:pPr>
            <w:r>
              <w:t>A partre dal mese di gennaio</w:t>
            </w:r>
          </w:p>
        </w:tc>
      </w:tr>
      <w:tr w:rsidR="003930E3" w:rsidTr="003930E3"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</w:pPr>
            <w:r>
              <w:t xml:space="preserve">Compilazione della Griglia di conflitto e Del Piano di lavoro per le varie attività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E3" w:rsidRDefault="003930E3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</w:p>
        </w:tc>
      </w:tr>
    </w:tbl>
    <w:p w:rsidR="004E5831" w:rsidRDefault="004E5831" w:rsidP="00A144C6">
      <w:pPr>
        <w:jc w:val="center"/>
        <w:rPr>
          <w:sz w:val="24"/>
          <w:szCs w:val="24"/>
        </w:rPr>
      </w:pPr>
    </w:p>
    <w:p w:rsidR="00041C4E" w:rsidRPr="00353342" w:rsidRDefault="00041C4E" w:rsidP="00A144C6">
      <w:pPr>
        <w:jc w:val="center"/>
        <w:rPr>
          <w:lang w:val="it-IT"/>
        </w:rPr>
      </w:pPr>
      <w:bookmarkStart w:id="0" w:name="_GoBack"/>
      <w:bookmarkEnd w:id="0"/>
    </w:p>
    <w:sectPr w:rsidR="00041C4E" w:rsidRPr="00353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349AD"/>
    <w:multiLevelType w:val="hybridMultilevel"/>
    <w:tmpl w:val="2E3C3D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31"/>
    <w:rsid w:val="00041C4E"/>
    <w:rsid w:val="00076D02"/>
    <w:rsid w:val="00124410"/>
    <w:rsid w:val="00194871"/>
    <w:rsid w:val="002C14A5"/>
    <w:rsid w:val="00353342"/>
    <w:rsid w:val="003930E3"/>
    <w:rsid w:val="004551C0"/>
    <w:rsid w:val="0048075B"/>
    <w:rsid w:val="004E5831"/>
    <w:rsid w:val="00574C8E"/>
    <w:rsid w:val="005932F2"/>
    <w:rsid w:val="006240F3"/>
    <w:rsid w:val="006378D3"/>
    <w:rsid w:val="006C61B4"/>
    <w:rsid w:val="008B7B62"/>
    <w:rsid w:val="008F5F9C"/>
    <w:rsid w:val="00A144C6"/>
    <w:rsid w:val="00A35CB8"/>
    <w:rsid w:val="00A83E90"/>
    <w:rsid w:val="00AB515D"/>
    <w:rsid w:val="00C2205E"/>
    <w:rsid w:val="00D321F1"/>
    <w:rsid w:val="00D848D0"/>
    <w:rsid w:val="00E45D10"/>
    <w:rsid w:val="00F047CD"/>
    <w:rsid w:val="00FA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62462-0659-45AB-BFAD-B605A733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5831"/>
    <w:pPr>
      <w:spacing w:after="200" w:line="276" w:lineRule="auto"/>
    </w:pPr>
    <w:rPr>
      <w:lang w:val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E5831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7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Gaito</dc:creator>
  <cp:keywords/>
  <dc:description/>
  <cp:lastModifiedBy>Lucia Gaito</cp:lastModifiedBy>
  <cp:revision>14</cp:revision>
  <dcterms:created xsi:type="dcterms:W3CDTF">2016-11-12T07:51:00Z</dcterms:created>
  <dcterms:modified xsi:type="dcterms:W3CDTF">2016-11-21T17:48:00Z</dcterms:modified>
</cp:coreProperties>
</file>