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3010" w14:textId="77777777" w:rsidR="00D174A6" w:rsidRDefault="00D174A6" w:rsidP="00D174A6">
      <w:pPr>
        <w:ind w:left="4253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303AFC">
        <w:rPr>
          <w:rFonts w:asciiTheme="minorHAnsi" w:hAnsiTheme="minorHAnsi" w:cstheme="minorHAnsi"/>
          <w:b/>
          <w:sz w:val="22"/>
          <w:szCs w:val="22"/>
          <w:lang w:eastAsia="it-IT"/>
        </w:rPr>
        <w:t>ALBO ON-LINE</w:t>
      </w:r>
    </w:p>
    <w:p w14:paraId="32A9B426" w14:textId="77777777" w:rsidR="00D174A6" w:rsidRPr="00303AFC" w:rsidRDefault="00D174A6" w:rsidP="00D174A6">
      <w:pPr>
        <w:ind w:left="4253"/>
        <w:rPr>
          <w:rFonts w:asciiTheme="minorHAnsi" w:hAnsiTheme="minorHAnsi" w:cstheme="minorHAnsi"/>
          <w:b/>
          <w:sz w:val="22"/>
          <w:szCs w:val="22"/>
          <w:lang w:eastAsia="it-IT"/>
        </w:rPr>
      </w:pPr>
      <w:r>
        <w:rPr>
          <w:rFonts w:asciiTheme="minorHAnsi" w:hAnsiTheme="minorHAnsi" w:cstheme="minorHAnsi"/>
          <w:b/>
          <w:sz w:val="22"/>
          <w:szCs w:val="22"/>
          <w:lang w:eastAsia="it-IT"/>
        </w:rPr>
        <w:t>AMMINISTRAZIONE TRASPARENTE/DISPOSIZIONI GENERALI/ATTI GENERALI</w:t>
      </w:r>
    </w:p>
    <w:p w14:paraId="3370E395" w14:textId="77777777" w:rsidR="00D174A6" w:rsidRPr="00303AFC" w:rsidRDefault="00D174A6" w:rsidP="00D174A6">
      <w:pPr>
        <w:tabs>
          <w:tab w:val="left" w:pos="6804"/>
        </w:tabs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14:paraId="0CD79370" w14:textId="77777777" w:rsidR="00D174A6" w:rsidRDefault="00D174A6" w:rsidP="00D174A6">
      <w:pPr>
        <w:tabs>
          <w:tab w:val="left" w:pos="6804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14:paraId="453FEE07" w14:textId="77777777" w:rsidR="00D174A6" w:rsidRDefault="00D174A6" w:rsidP="00D174A6">
      <w:pPr>
        <w:tabs>
          <w:tab w:val="left" w:pos="6804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  <w:lang w:eastAsia="it-IT"/>
        </w:rPr>
      </w:pPr>
    </w:p>
    <w:p w14:paraId="409B612D" w14:textId="77777777" w:rsidR="00D174A6" w:rsidRPr="00303AFC" w:rsidRDefault="00D174A6" w:rsidP="00D174A6">
      <w:pPr>
        <w:tabs>
          <w:tab w:val="left" w:pos="6804"/>
        </w:tabs>
        <w:ind w:left="1134" w:hanging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AFC">
        <w:rPr>
          <w:rFonts w:asciiTheme="minorHAnsi" w:hAnsiTheme="minorHAnsi" w:cstheme="minorHAnsi"/>
          <w:b/>
          <w:sz w:val="22"/>
          <w:szCs w:val="22"/>
          <w:lang w:eastAsia="it-IT"/>
        </w:rPr>
        <w:t>Oggetto:</w:t>
      </w:r>
      <w:r w:rsidRPr="00303AFC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303AFC">
        <w:rPr>
          <w:rFonts w:asciiTheme="minorHAnsi" w:hAnsiTheme="minorHAnsi" w:cstheme="minorHAnsi"/>
          <w:b/>
          <w:sz w:val="22"/>
          <w:szCs w:val="22"/>
        </w:rPr>
        <w:t>PUBBLICAZIONE DEL CODICE DISCIPLINARE PERSONALE AMMINISTRATIVO, TECNICO E AUSILIARIO (ATA</w:t>
      </w:r>
      <w:proofErr w:type="gramStart"/>
      <w:r w:rsidRPr="00303AFC">
        <w:rPr>
          <w:rFonts w:asciiTheme="minorHAnsi" w:hAnsiTheme="minorHAnsi" w:cstheme="minorHAnsi"/>
          <w:b/>
          <w:sz w:val="22"/>
          <w:szCs w:val="22"/>
        </w:rPr>
        <w:t>),  A</w:t>
      </w:r>
      <w:proofErr w:type="gramEnd"/>
      <w:r w:rsidRPr="00303AFC">
        <w:rPr>
          <w:rFonts w:asciiTheme="minorHAnsi" w:hAnsiTheme="minorHAnsi" w:cstheme="minorHAnsi"/>
          <w:b/>
          <w:sz w:val="22"/>
          <w:szCs w:val="22"/>
        </w:rPr>
        <w:t xml:space="preserve"> SEGUITO DELLA SOTTOSCRIZIONE DEL CCNL  2019 – 2021.</w:t>
      </w:r>
    </w:p>
    <w:p w14:paraId="23EBE500" w14:textId="77777777" w:rsidR="00D174A6" w:rsidRPr="00303AFC" w:rsidRDefault="00D174A6" w:rsidP="00D174A6">
      <w:pPr>
        <w:tabs>
          <w:tab w:val="left" w:pos="6804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BCE8D3" w14:textId="77777777" w:rsidR="00D174A6" w:rsidRPr="00303AFC" w:rsidRDefault="00D174A6" w:rsidP="00D174A6">
      <w:pPr>
        <w:tabs>
          <w:tab w:val="left" w:pos="6804"/>
        </w:tabs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AFC">
        <w:rPr>
          <w:rFonts w:asciiTheme="minorHAnsi" w:hAnsiTheme="minorHAnsi" w:cstheme="minorHAnsi"/>
          <w:bCs/>
          <w:sz w:val="22"/>
          <w:szCs w:val="22"/>
        </w:rPr>
        <w:t xml:space="preserve">Si comunica che in data 18 gennaio 2024 è stato sottoscritto il </w:t>
      </w:r>
      <w:r w:rsidRPr="006541BD">
        <w:rPr>
          <w:rFonts w:asciiTheme="minorHAnsi" w:hAnsiTheme="minorHAnsi" w:cstheme="minorHAnsi"/>
          <w:bCs/>
          <w:sz w:val="22"/>
          <w:szCs w:val="22"/>
        </w:rPr>
        <w:t>Contratto Collettivo Nazionale di Lavoro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41BD">
        <w:rPr>
          <w:rFonts w:asciiTheme="minorHAnsi" w:hAnsiTheme="minorHAnsi" w:cstheme="minorHAnsi"/>
          <w:bCs/>
          <w:sz w:val="22"/>
          <w:szCs w:val="22"/>
        </w:rPr>
        <w:t>del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41BD">
        <w:rPr>
          <w:rFonts w:asciiTheme="minorHAnsi" w:hAnsiTheme="minorHAnsi" w:cstheme="minorHAnsi"/>
          <w:bCs/>
          <w:sz w:val="22"/>
          <w:szCs w:val="22"/>
        </w:rPr>
        <w:t>Comparto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541BD">
        <w:rPr>
          <w:rFonts w:asciiTheme="minorHAnsi" w:hAnsiTheme="minorHAnsi" w:cstheme="minorHAnsi"/>
          <w:bCs/>
          <w:sz w:val="22"/>
          <w:szCs w:val="22"/>
        </w:rPr>
        <w:t>ISTRUZIONE E RICERCA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03AFC">
        <w:rPr>
          <w:rFonts w:asciiTheme="minorHAnsi" w:hAnsiTheme="minorHAnsi" w:cstheme="minorHAnsi"/>
          <w:bCs/>
          <w:sz w:val="22"/>
          <w:szCs w:val="22"/>
        </w:rPr>
        <w:t>che contiene sostanziali modifiche alle disposizioni pattizie che regolano il rapporto di lavoro del personale del Comparto.</w:t>
      </w:r>
    </w:p>
    <w:p w14:paraId="093CA67F" w14:textId="77777777" w:rsidR="00D174A6" w:rsidRDefault="00D174A6" w:rsidP="00D174A6">
      <w:pPr>
        <w:tabs>
          <w:tab w:val="left" w:pos="6804"/>
        </w:tabs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AFC">
        <w:rPr>
          <w:rFonts w:asciiTheme="minorHAnsi" w:hAnsiTheme="minorHAnsi" w:cstheme="minorHAnsi"/>
          <w:bCs/>
          <w:sz w:val="22"/>
          <w:szCs w:val="22"/>
        </w:rPr>
        <w:t xml:space="preserve">Il Titolo </w:t>
      </w:r>
      <w:r>
        <w:rPr>
          <w:rFonts w:asciiTheme="minorHAnsi" w:hAnsiTheme="minorHAnsi" w:cstheme="minorHAnsi"/>
          <w:bCs/>
          <w:sz w:val="22"/>
          <w:szCs w:val="22"/>
        </w:rPr>
        <w:t xml:space="preserve">V della Parte comune del </w:t>
      </w:r>
      <w:r w:rsidRPr="005A2BC8">
        <w:rPr>
          <w:rFonts w:asciiTheme="minorHAnsi" w:hAnsiTheme="minorHAnsi" w:cstheme="minorHAnsi"/>
          <w:bCs/>
          <w:sz w:val="22"/>
          <w:szCs w:val="22"/>
        </w:rPr>
        <w:t>Contratto Collettivo Nazionale di Lavoro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2BC8">
        <w:rPr>
          <w:rFonts w:asciiTheme="minorHAnsi" w:hAnsiTheme="minorHAnsi" w:cstheme="minorHAnsi"/>
          <w:bCs/>
          <w:sz w:val="22"/>
          <w:szCs w:val="22"/>
        </w:rPr>
        <w:t>del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2BC8">
        <w:rPr>
          <w:rFonts w:asciiTheme="minorHAnsi" w:hAnsiTheme="minorHAnsi" w:cstheme="minorHAnsi"/>
          <w:bCs/>
          <w:sz w:val="22"/>
          <w:szCs w:val="22"/>
        </w:rPr>
        <w:t>Comparto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2BC8">
        <w:rPr>
          <w:rFonts w:asciiTheme="minorHAnsi" w:hAnsiTheme="minorHAnsi" w:cstheme="minorHAnsi"/>
          <w:bCs/>
          <w:sz w:val="22"/>
          <w:szCs w:val="22"/>
        </w:rPr>
        <w:t>ISTRUZIONE E RICERCA</w:t>
      </w:r>
      <w:r>
        <w:rPr>
          <w:rFonts w:asciiTheme="minorHAnsi" w:hAnsiTheme="minorHAnsi" w:cstheme="minorHAnsi"/>
          <w:bCs/>
          <w:sz w:val="22"/>
          <w:szCs w:val="22"/>
        </w:rPr>
        <w:t xml:space="preserve"> p</w:t>
      </w:r>
      <w:r w:rsidRPr="005A2BC8">
        <w:rPr>
          <w:rFonts w:asciiTheme="minorHAnsi" w:hAnsiTheme="minorHAnsi" w:cstheme="minorHAnsi"/>
          <w:bCs/>
          <w:sz w:val="22"/>
          <w:szCs w:val="22"/>
        </w:rPr>
        <w:t>eriodo 2019-2021</w:t>
      </w:r>
      <w:r w:rsidRPr="00303AFC">
        <w:rPr>
          <w:rFonts w:asciiTheme="minorHAnsi" w:hAnsiTheme="minorHAnsi" w:cstheme="minorHAnsi"/>
          <w:bCs/>
          <w:sz w:val="22"/>
          <w:szCs w:val="22"/>
        </w:rPr>
        <w:t>, dedicato alla responsabilità disciplinare, in particolare, contempla</w:t>
      </w:r>
      <w:r>
        <w:rPr>
          <w:rFonts w:asciiTheme="minorHAnsi" w:hAnsiTheme="minorHAnsi" w:cstheme="minorHAnsi"/>
          <w:bCs/>
          <w:sz w:val="22"/>
          <w:szCs w:val="22"/>
        </w:rPr>
        <w:t xml:space="preserve">, all’art 25, </w:t>
      </w:r>
      <w:r w:rsidRPr="00303AFC">
        <w:rPr>
          <w:rFonts w:asciiTheme="minorHAnsi" w:hAnsiTheme="minorHAnsi" w:cstheme="minorHAnsi"/>
          <w:bCs/>
          <w:sz w:val="22"/>
          <w:szCs w:val="22"/>
        </w:rPr>
        <w:t xml:space="preserve"> il Codice disciplinare - personale amministrativo, tecnico e ausiliario (ATA) delle istituzioni scolastiche ed educative, di cui si dispone la pubblicazione all’albo in line del sito web dell’istituzione scolastica e in Amministrazione Trasparente/Disposizioni Generali/Codic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303AFC">
        <w:rPr>
          <w:rFonts w:asciiTheme="minorHAnsi" w:hAnsiTheme="minorHAnsi" w:cstheme="minorHAnsi"/>
          <w:bCs/>
          <w:sz w:val="22"/>
          <w:szCs w:val="22"/>
        </w:rPr>
        <w:t xml:space="preserve"> Disciplinar</w:t>
      </w:r>
      <w:r>
        <w:rPr>
          <w:rFonts w:asciiTheme="minorHAnsi" w:hAnsiTheme="minorHAnsi" w:cstheme="minorHAnsi"/>
          <w:bCs/>
          <w:sz w:val="22"/>
          <w:szCs w:val="22"/>
        </w:rPr>
        <w:t>e e di condotta</w:t>
      </w:r>
      <w:r w:rsidRPr="00303AFC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6CC0051" w14:textId="77777777" w:rsidR="00D174A6" w:rsidRDefault="00D174A6" w:rsidP="00D174A6">
      <w:pPr>
        <w:tabs>
          <w:tab w:val="left" w:pos="6804"/>
        </w:tabs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352DBF" w14:textId="77777777" w:rsidR="00D174A6" w:rsidRPr="00303AFC" w:rsidRDefault="00D174A6" w:rsidP="00D174A6">
      <w:pPr>
        <w:ind w:right="-1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03AFC">
        <w:rPr>
          <w:rFonts w:asciiTheme="minorHAnsi" w:hAnsiTheme="minorHAnsi" w:cstheme="minorHAnsi"/>
          <w:sz w:val="22"/>
          <w:szCs w:val="22"/>
        </w:rPr>
        <w:t xml:space="preserve">L’art. </w:t>
      </w:r>
      <w:r>
        <w:rPr>
          <w:rFonts w:asciiTheme="minorHAnsi" w:hAnsiTheme="minorHAnsi" w:cstheme="minorHAnsi"/>
          <w:sz w:val="22"/>
          <w:szCs w:val="22"/>
        </w:rPr>
        <w:t>25</w:t>
      </w:r>
      <w:r w:rsidRPr="00303AFC">
        <w:rPr>
          <w:rFonts w:asciiTheme="minorHAnsi" w:hAnsiTheme="minorHAnsi" w:cstheme="minorHAnsi"/>
          <w:sz w:val="22"/>
          <w:szCs w:val="22"/>
        </w:rPr>
        <w:t xml:space="preserve"> del C.C.N.L.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3AFC">
        <w:rPr>
          <w:rFonts w:asciiTheme="minorHAnsi" w:hAnsiTheme="minorHAnsi" w:cstheme="minorHAnsi"/>
          <w:sz w:val="22"/>
          <w:szCs w:val="22"/>
        </w:rPr>
        <w:t xml:space="preserve">sancisce che occorre dare al codice disciplinare la massima pubblicità mediante </w:t>
      </w:r>
      <w:r w:rsidRPr="00303AFC">
        <w:rPr>
          <w:rFonts w:asciiTheme="minorHAnsi" w:hAnsiTheme="minorHAnsi" w:cstheme="minorHAnsi"/>
          <w:b/>
          <w:sz w:val="22"/>
          <w:szCs w:val="22"/>
        </w:rPr>
        <w:t>pubblicazione</w:t>
      </w:r>
      <w:r w:rsidRPr="00303AFC">
        <w:rPr>
          <w:rFonts w:asciiTheme="minorHAnsi" w:hAnsiTheme="minorHAnsi" w:cstheme="minorHAnsi"/>
          <w:sz w:val="22"/>
          <w:szCs w:val="22"/>
        </w:rPr>
        <w:t xml:space="preserve"> sul sito istituzionale, in applicazione del principio espresso dall’art. 55, comma 2, ultimo periodo del D. Lgs. 165/2001. La pubblicazione sul sito istituzionale dell’amministrazione del codice disciplinare, recante l’indicazione delle infrazioni e delle relative sanzioni, equivale a tutti gli effetti alla sua affissione all’ingresso della sede di lavoro (D. Lgs. n. 150/2009 che modifica art. 55 del D. Lgs. n. 165/2001).</w:t>
      </w:r>
    </w:p>
    <w:p w14:paraId="1228B7DB" w14:textId="77777777" w:rsidR="00355AF5" w:rsidRDefault="00355AF5"/>
    <w:sectPr w:rsidR="00355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A6"/>
    <w:rsid w:val="00355AF5"/>
    <w:rsid w:val="00BA141F"/>
    <w:rsid w:val="00D1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5F5D"/>
  <w15:chartTrackingRefBased/>
  <w15:docId w15:val="{D78C563A-4324-524E-AA04-3943860C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4A6"/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Pellegrini</dc:creator>
  <cp:keywords/>
  <dc:description/>
  <cp:lastModifiedBy>AANTONIO LANGELLA</cp:lastModifiedBy>
  <cp:revision>2</cp:revision>
  <dcterms:created xsi:type="dcterms:W3CDTF">2024-02-05T22:11:00Z</dcterms:created>
  <dcterms:modified xsi:type="dcterms:W3CDTF">2024-02-05T22:11:00Z</dcterms:modified>
</cp:coreProperties>
</file>